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DBDEE" w14:textId="0A45720F" w:rsidR="008E561C" w:rsidRDefault="00A44B82">
      <w:pPr>
        <w:jc w:val="center"/>
        <w:rPr>
          <w:rFonts w:ascii="方正小标宋简体" w:eastAsia="方正小标宋简体" w:hAnsi="方正小标宋简体" w:cs="方正小标宋简体"/>
          <w:sz w:val="44"/>
          <w:szCs w:val="44"/>
        </w:rPr>
      </w:pPr>
      <w:bookmarkStart w:id="0" w:name="_Hlk53415646"/>
      <w:r>
        <w:rPr>
          <w:rFonts w:ascii="方正小标宋简体" w:eastAsia="方正小标宋简体" w:hAnsi="方正小标宋简体" w:cs="方正小标宋简体" w:hint="eastAsia"/>
          <w:sz w:val="44"/>
          <w:szCs w:val="44"/>
        </w:rPr>
        <w:t>财务快报</w:t>
      </w:r>
      <w:r w:rsidR="003B713C">
        <w:rPr>
          <w:rFonts w:ascii="方正小标宋简体" w:eastAsia="方正小标宋简体" w:hAnsi="方正小标宋简体" w:cs="方正小标宋简体" w:hint="eastAsia"/>
          <w:sz w:val="44"/>
          <w:szCs w:val="44"/>
        </w:rPr>
        <w:t>成品软件</w:t>
      </w:r>
      <w:r w:rsidR="00A17FB5">
        <w:rPr>
          <w:rFonts w:ascii="方正小标宋简体" w:eastAsia="方正小标宋简体" w:hAnsi="方正小标宋简体" w:cs="方正小标宋简体" w:hint="eastAsia"/>
          <w:sz w:val="44"/>
          <w:szCs w:val="44"/>
        </w:rPr>
        <w:t>采购</w:t>
      </w:r>
    </w:p>
    <w:bookmarkEnd w:id="0"/>
    <w:p w14:paraId="1AAC3937" w14:textId="77777777" w:rsidR="008E561C" w:rsidRDefault="000F76F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询价函</w:t>
      </w:r>
    </w:p>
    <w:p w14:paraId="5C1BC015" w14:textId="77777777" w:rsidR="008E561C" w:rsidRDefault="000F76F9">
      <w:pPr>
        <w:pStyle w:val="a3"/>
        <w:spacing w:line="592" w:lineRule="exact"/>
        <w:rPr>
          <w:rFonts w:ascii="黑体" w:eastAsia="黑体" w:hAnsi="黑体" w:cs="黑体"/>
          <w:sz w:val="32"/>
          <w:szCs w:val="32"/>
        </w:rPr>
      </w:pPr>
      <w:r>
        <w:rPr>
          <w:rFonts w:ascii="黑体" w:eastAsia="黑体" w:hAnsi="黑体" w:cs="黑体" w:hint="eastAsia"/>
          <w:sz w:val="32"/>
          <w:szCs w:val="32"/>
        </w:rPr>
        <w:t>一、项目简介</w:t>
      </w:r>
    </w:p>
    <w:p w14:paraId="2FA4BBF3" w14:textId="3A762C33" w:rsidR="008E561C" w:rsidRPr="00A44B82" w:rsidRDefault="000F76F9">
      <w:pPr>
        <w:autoSpaceDE w:val="0"/>
        <w:autoSpaceDN w:val="0"/>
        <w:adjustRightInd w:val="0"/>
        <w:spacing w:line="592" w:lineRule="exact"/>
        <w:ind w:firstLineChars="182" w:firstLine="510"/>
        <w:jc w:val="left"/>
        <w:rPr>
          <w:rFonts w:ascii="仿宋_GB2312" w:eastAsia="仿宋_GB2312" w:hAnsi="宋体"/>
          <w:sz w:val="28"/>
          <w:szCs w:val="28"/>
        </w:rPr>
      </w:pPr>
      <w:r w:rsidRPr="00A44B82">
        <w:rPr>
          <w:rFonts w:ascii="仿宋_GB2312" w:eastAsia="仿宋_GB2312" w:hAnsi="宋体" w:hint="eastAsia"/>
          <w:sz w:val="28"/>
          <w:szCs w:val="28"/>
        </w:rPr>
        <w:t>（一）项目名称：</w:t>
      </w:r>
      <w:r w:rsidR="00A44B82" w:rsidRPr="00A44B82">
        <w:rPr>
          <w:rFonts w:ascii="仿宋_GB2312" w:eastAsia="仿宋_GB2312" w:hAnsi="宋体" w:hint="eastAsia"/>
          <w:sz w:val="28"/>
          <w:szCs w:val="28"/>
        </w:rPr>
        <w:t>财务快报</w:t>
      </w:r>
      <w:r w:rsidR="003B713C">
        <w:rPr>
          <w:rFonts w:ascii="仿宋_GB2312" w:eastAsia="仿宋_GB2312" w:hAnsi="宋体" w:hint="eastAsia"/>
          <w:sz w:val="28"/>
          <w:szCs w:val="28"/>
        </w:rPr>
        <w:t>成品软件</w:t>
      </w:r>
      <w:r w:rsidR="00A17FB5">
        <w:rPr>
          <w:rFonts w:ascii="仿宋_GB2312" w:eastAsia="仿宋_GB2312" w:hAnsi="宋体" w:hint="eastAsia"/>
          <w:sz w:val="28"/>
          <w:szCs w:val="28"/>
        </w:rPr>
        <w:t>采购</w:t>
      </w:r>
    </w:p>
    <w:p w14:paraId="5DCB1658" w14:textId="77777777" w:rsidR="008E561C" w:rsidRPr="00A44B82" w:rsidRDefault="000F76F9">
      <w:pPr>
        <w:autoSpaceDE w:val="0"/>
        <w:autoSpaceDN w:val="0"/>
        <w:adjustRightInd w:val="0"/>
        <w:spacing w:line="592" w:lineRule="exact"/>
        <w:ind w:firstLineChars="182" w:firstLine="510"/>
        <w:jc w:val="left"/>
        <w:rPr>
          <w:rFonts w:ascii="仿宋_GB2312" w:eastAsia="仿宋_GB2312" w:hAnsi="宋体"/>
          <w:sz w:val="28"/>
          <w:szCs w:val="28"/>
        </w:rPr>
      </w:pPr>
      <w:r w:rsidRPr="00A44B82">
        <w:rPr>
          <w:rFonts w:ascii="仿宋_GB2312" w:eastAsia="仿宋_GB2312" w:hAnsi="宋体" w:hint="eastAsia"/>
          <w:sz w:val="28"/>
          <w:szCs w:val="28"/>
        </w:rPr>
        <w:t>（二）项目地点：安徽省合肥市</w:t>
      </w:r>
    </w:p>
    <w:p w14:paraId="5325093B" w14:textId="77777777" w:rsidR="008E561C" w:rsidRPr="00A44B82" w:rsidRDefault="000F76F9">
      <w:pPr>
        <w:autoSpaceDE w:val="0"/>
        <w:autoSpaceDN w:val="0"/>
        <w:adjustRightInd w:val="0"/>
        <w:spacing w:line="592" w:lineRule="exact"/>
        <w:ind w:firstLineChars="182" w:firstLine="510"/>
        <w:jc w:val="left"/>
        <w:rPr>
          <w:rFonts w:ascii="仿宋_GB2312" w:eastAsia="仿宋_GB2312" w:hAnsi="宋体"/>
          <w:sz w:val="28"/>
          <w:szCs w:val="28"/>
        </w:rPr>
      </w:pPr>
      <w:r w:rsidRPr="00A44B82">
        <w:rPr>
          <w:rFonts w:ascii="仿宋_GB2312" w:eastAsia="仿宋_GB2312" w:hAnsi="宋体" w:hint="eastAsia"/>
          <w:sz w:val="28"/>
          <w:szCs w:val="28"/>
        </w:rPr>
        <w:t>（三）项目单位：合肥市大数据资产运营有限公司</w:t>
      </w:r>
    </w:p>
    <w:p w14:paraId="4EDFFF6A" w14:textId="27DD3E97" w:rsidR="008E561C" w:rsidRPr="00A44B82" w:rsidRDefault="000F76F9">
      <w:pPr>
        <w:autoSpaceDE w:val="0"/>
        <w:autoSpaceDN w:val="0"/>
        <w:adjustRightInd w:val="0"/>
        <w:spacing w:line="592" w:lineRule="exact"/>
        <w:ind w:firstLineChars="182" w:firstLine="510"/>
        <w:jc w:val="left"/>
        <w:rPr>
          <w:rFonts w:ascii="仿宋_GB2312" w:eastAsia="仿宋_GB2312" w:hAnsi="宋体"/>
          <w:sz w:val="28"/>
          <w:szCs w:val="28"/>
        </w:rPr>
      </w:pPr>
      <w:r w:rsidRPr="00A44B82">
        <w:rPr>
          <w:rFonts w:ascii="仿宋_GB2312" w:eastAsia="仿宋_GB2312" w:hAnsi="宋体" w:hint="eastAsia"/>
          <w:sz w:val="28"/>
          <w:szCs w:val="28"/>
        </w:rPr>
        <w:t>（四）项目预算：</w:t>
      </w:r>
      <w:r w:rsidR="0044022C">
        <w:rPr>
          <w:rFonts w:ascii="仿宋_GB2312" w:eastAsia="仿宋_GB2312" w:hAnsi="宋体"/>
          <w:sz w:val="28"/>
          <w:szCs w:val="28"/>
        </w:rPr>
        <w:t>2</w:t>
      </w:r>
      <w:r w:rsidR="00C831E8">
        <w:rPr>
          <w:rFonts w:ascii="仿宋_GB2312" w:eastAsia="仿宋_GB2312" w:hAnsi="宋体"/>
          <w:sz w:val="28"/>
          <w:szCs w:val="28"/>
        </w:rPr>
        <w:t>3.6</w:t>
      </w:r>
      <w:r w:rsidRPr="00A44B82">
        <w:rPr>
          <w:rFonts w:ascii="仿宋_GB2312" w:eastAsia="仿宋_GB2312" w:hAnsi="宋体" w:hint="eastAsia"/>
          <w:sz w:val="28"/>
          <w:szCs w:val="28"/>
        </w:rPr>
        <w:t xml:space="preserve">万元 </w:t>
      </w:r>
    </w:p>
    <w:p w14:paraId="02565D54" w14:textId="77777777" w:rsidR="008E561C" w:rsidRDefault="000F76F9">
      <w:pPr>
        <w:pStyle w:val="a3"/>
        <w:spacing w:line="592" w:lineRule="exact"/>
        <w:rPr>
          <w:rFonts w:ascii="黑体" w:eastAsia="黑体" w:hAnsi="黑体" w:cs="黑体"/>
          <w:sz w:val="32"/>
          <w:szCs w:val="32"/>
        </w:rPr>
      </w:pPr>
      <w:r>
        <w:rPr>
          <w:rFonts w:ascii="黑体" w:eastAsia="黑体" w:hAnsi="黑体" w:cs="黑体" w:hint="eastAsia"/>
          <w:sz w:val="32"/>
          <w:szCs w:val="32"/>
        </w:rPr>
        <w:t>二、服务内容</w:t>
      </w:r>
    </w:p>
    <w:p w14:paraId="46470E7F" w14:textId="2E561B6B" w:rsidR="008E561C" w:rsidRPr="005B6004" w:rsidRDefault="000F76F9" w:rsidP="00A44B82">
      <w:pPr>
        <w:autoSpaceDE w:val="0"/>
        <w:autoSpaceDN w:val="0"/>
        <w:adjustRightInd w:val="0"/>
        <w:spacing w:line="360" w:lineRule="auto"/>
        <w:ind w:firstLineChars="182" w:firstLine="510"/>
        <w:rPr>
          <w:rFonts w:ascii="仿宋" w:eastAsia="仿宋" w:hAnsi="仿宋"/>
          <w:sz w:val="28"/>
          <w:szCs w:val="28"/>
        </w:rPr>
      </w:pPr>
      <w:r w:rsidRPr="005B6004">
        <w:rPr>
          <w:rFonts w:ascii="仿宋" w:eastAsia="仿宋" w:hAnsi="仿宋" w:hint="eastAsia"/>
          <w:sz w:val="28"/>
          <w:szCs w:val="28"/>
        </w:rPr>
        <w:t>合作期间，供应商单位须根据本公司需求，在规定时间完成</w:t>
      </w:r>
      <w:r w:rsidR="00A44B82" w:rsidRPr="005B6004">
        <w:rPr>
          <w:rFonts w:ascii="仿宋" w:eastAsia="仿宋" w:hAnsi="仿宋" w:hint="eastAsia"/>
          <w:sz w:val="28"/>
          <w:szCs w:val="28"/>
        </w:rPr>
        <w:t>财务快报</w:t>
      </w:r>
      <w:r w:rsidR="003B713C">
        <w:rPr>
          <w:rFonts w:ascii="仿宋" w:eastAsia="仿宋" w:hAnsi="仿宋" w:hint="eastAsia"/>
          <w:sz w:val="28"/>
          <w:szCs w:val="28"/>
        </w:rPr>
        <w:t>成品软件的部署</w:t>
      </w:r>
      <w:r w:rsidRPr="005B6004">
        <w:rPr>
          <w:rFonts w:ascii="仿宋" w:eastAsia="仿宋" w:hAnsi="仿宋" w:hint="eastAsia"/>
          <w:sz w:val="28"/>
          <w:szCs w:val="28"/>
        </w:rPr>
        <w:t>。具体内容如下：</w:t>
      </w:r>
    </w:p>
    <w:p w14:paraId="2F03F3B5" w14:textId="3171299E" w:rsidR="00BF02A6" w:rsidRPr="005B6004" w:rsidRDefault="00BF02A6"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财务快报</w:t>
      </w:r>
      <w:r w:rsidR="003B713C">
        <w:rPr>
          <w:rFonts w:ascii="仿宋" w:eastAsia="仿宋" w:hAnsi="仿宋" w:hint="eastAsia"/>
          <w:kern w:val="0"/>
          <w:sz w:val="28"/>
          <w:szCs w:val="28"/>
        </w:rPr>
        <w:t>成品软件</w:t>
      </w:r>
      <w:r w:rsidR="00262843">
        <w:rPr>
          <w:rFonts w:ascii="仿宋" w:eastAsia="仿宋" w:hAnsi="仿宋" w:hint="eastAsia"/>
          <w:kern w:val="0"/>
          <w:sz w:val="28"/>
          <w:szCs w:val="28"/>
        </w:rPr>
        <w:t>1套。软件</w:t>
      </w:r>
      <w:r w:rsidRPr="005B6004">
        <w:rPr>
          <w:rFonts w:ascii="仿宋" w:eastAsia="仿宋" w:hAnsi="仿宋" w:hint="eastAsia"/>
          <w:kern w:val="0"/>
          <w:sz w:val="28"/>
          <w:szCs w:val="28"/>
        </w:rPr>
        <w:t>提供所监管企业财务快报数据的采集及分析功能。财务快报</w:t>
      </w:r>
      <w:r w:rsidR="003B713C">
        <w:rPr>
          <w:rFonts w:ascii="仿宋" w:eastAsia="仿宋" w:hAnsi="仿宋" w:hint="eastAsia"/>
          <w:kern w:val="0"/>
          <w:sz w:val="28"/>
          <w:szCs w:val="28"/>
        </w:rPr>
        <w:t>成品软件</w:t>
      </w:r>
      <w:r w:rsidRPr="005B6004">
        <w:rPr>
          <w:rFonts w:ascii="仿宋" w:eastAsia="仿宋" w:hAnsi="仿宋" w:hint="eastAsia"/>
          <w:kern w:val="0"/>
          <w:sz w:val="28"/>
          <w:szCs w:val="28"/>
        </w:rPr>
        <w:t>每月定时采集所</w:t>
      </w:r>
      <w:r w:rsidR="00A44B82" w:rsidRPr="005B6004">
        <w:rPr>
          <w:rFonts w:ascii="仿宋" w:eastAsia="仿宋" w:hAnsi="仿宋" w:hint="eastAsia"/>
          <w:kern w:val="0"/>
          <w:sz w:val="28"/>
          <w:szCs w:val="28"/>
        </w:rPr>
        <w:t>监管企业的财务信息及相关经济运行指标。支持手工报送</w:t>
      </w:r>
      <w:r w:rsidRPr="005B6004">
        <w:rPr>
          <w:rFonts w:ascii="仿宋" w:eastAsia="仿宋" w:hAnsi="仿宋" w:hint="eastAsia"/>
          <w:kern w:val="0"/>
          <w:sz w:val="28"/>
          <w:szCs w:val="28"/>
        </w:rPr>
        <w:t>采集方式</w:t>
      </w:r>
      <w:r w:rsidR="003B713C">
        <w:rPr>
          <w:rFonts w:ascii="仿宋" w:eastAsia="仿宋" w:hAnsi="仿宋" w:hint="eastAsia"/>
          <w:kern w:val="0"/>
          <w:sz w:val="28"/>
          <w:szCs w:val="28"/>
        </w:rPr>
        <w:t>，</w:t>
      </w:r>
      <w:r w:rsidRPr="005B6004">
        <w:rPr>
          <w:rFonts w:ascii="仿宋" w:eastAsia="仿宋" w:hAnsi="仿宋" w:hint="eastAsia"/>
          <w:kern w:val="0"/>
          <w:sz w:val="28"/>
          <w:szCs w:val="28"/>
        </w:rPr>
        <w:t>实现企业财务快报的申报、审批、汇总、分析管理，可以实时地汇总、查询与分析。</w:t>
      </w:r>
    </w:p>
    <w:p w14:paraId="45A941DE" w14:textId="77777777" w:rsidR="00BF02A6" w:rsidRPr="005B6004" w:rsidRDefault="00BF02A6" w:rsidP="00A44B82">
      <w:pPr>
        <w:adjustRightInd w:val="0"/>
        <w:snapToGrid w:val="0"/>
        <w:spacing w:line="360" w:lineRule="auto"/>
        <w:ind w:firstLine="562"/>
        <w:rPr>
          <w:rFonts w:ascii="仿宋" w:eastAsia="仿宋" w:hAnsi="仿宋"/>
          <w:b/>
          <w:bCs/>
          <w:sz w:val="28"/>
          <w:szCs w:val="28"/>
        </w:rPr>
      </w:pPr>
      <w:r w:rsidRPr="005B6004">
        <w:rPr>
          <w:rFonts w:ascii="仿宋" w:eastAsia="仿宋" w:hAnsi="仿宋" w:hint="eastAsia"/>
          <w:b/>
          <w:bCs/>
          <w:sz w:val="28"/>
          <w:szCs w:val="28"/>
        </w:rPr>
        <w:t>主要功能</w:t>
      </w:r>
    </w:p>
    <w:p w14:paraId="0950B6B2" w14:textId="77777777" w:rsidR="00BF02A6" w:rsidRPr="005B6004" w:rsidRDefault="00BF02A6"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1、报表设计</w:t>
      </w:r>
    </w:p>
    <w:p w14:paraId="787D845B" w14:textId="5F71EDFB" w:rsidR="00BF02A6" w:rsidRPr="005B6004" w:rsidRDefault="003B713C" w:rsidP="00A44B82">
      <w:pPr>
        <w:adjustRightInd w:val="0"/>
        <w:snapToGrid w:val="0"/>
        <w:spacing w:line="360" w:lineRule="auto"/>
        <w:ind w:firstLine="560"/>
        <w:rPr>
          <w:rFonts w:ascii="仿宋" w:eastAsia="仿宋" w:hAnsi="仿宋"/>
          <w:kern w:val="0"/>
          <w:sz w:val="28"/>
          <w:szCs w:val="28"/>
        </w:rPr>
      </w:pPr>
      <w:r>
        <w:rPr>
          <w:rFonts w:ascii="仿宋" w:eastAsia="仿宋" w:hAnsi="仿宋" w:hint="eastAsia"/>
          <w:kern w:val="0"/>
          <w:sz w:val="28"/>
          <w:szCs w:val="28"/>
        </w:rPr>
        <w:t>软件</w:t>
      </w:r>
      <w:r w:rsidR="00BF02A6" w:rsidRPr="005B6004">
        <w:rPr>
          <w:rFonts w:ascii="仿宋" w:eastAsia="仿宋" w:hAnsi="仿宋" w:hint="eastAsia"/>
          <w:kern w:val="0"/>
          <w:sz w:val="28"/>
          <w:szCs w:val="28"/>
        </w:rPr>
        <w:t>内置一套财务快报模板，</w:t>
      </w:r>
      <w:r w:rsidR="00A44B82" w:rsidRPr="005B6004">
        <w:rPr>
          <w:rFonts w:ascii="仿宋" w:eastAsia="仿宋" w:hAnsi="仿宋" w:hint="eastAsia"/>
          <w:kern w:val="0"/>
          <w:sz w:val="28"/>
          <w:szCs w:val="28"/>
        </w:rPr>
        <w:t>对接财务快报系统，</w:t>
      </w:r>
      <w:r w:rsidR="00BF02A6" w:rsidRPr="005B6004">
        <w:rPr>
          <w:rFonts w:ascii="仿宋" w:eastAsia="仿宋" w:hAnsi="仿宋" w:hint="eastAsia"/>
          <w:kern w:val="0"/>
          <w:sz w:val="28"/>
          <w:szCs w:val="28"/>
        </w:rPr>
        <w:t>采集内容包括企业月度主要资产情况、经营情况、人工成本等财务指标信息、企业所在行业关键行业指标数据以及固定资产月度投资数据等。</w:t>
      </w:r>
    </w:p>
    <w:p w14:paraId="024B9205" w14:textId="77777777" w:rsidR="00BF02A6" w:rsidRPr="005B6004" w:rsidRDefault="00BF02A6"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（1）报表格式和报表维护</w:t>
      </w:r>
    </w:p>
    <w:p w14:paraId="282D8024" w14:textId="77777777" w:rsidR="00BF02A6" w:rsidRPr="005B6004" w:rsidRDefault="00BF02A6"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可以设置财务快报的目录设置，在每个目录中设置一个或多个的报表。</w:t>
      </w:r>
    </w:p>
    <w:p w14:paraId="7499B301" w14:textId="77777777" w:rsidR="00BF02A6" w:rsidRPr="005B6004" w:rsidRDefault="00BF02A6"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（2）报表格式设置</w:t>
      </w:r>
    </w:p>
    <w:p w14:paraId="47751A9C" w14:textId="77777777" w:rsidR="00BF02A6" w:rsidRPr="005B6004" w:rsidRDefault="00BF02A6"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lastRenderedPageBreak/>
        <w:t>每个报表可以设置报表的样式，如行宽、列高、划线、合并单元格等。</w:t>
      </w:r>
    </w:p>
    <w:p w14:paraId="728AA637" w14:textId="77777777" w:rsidR="00BF02A6" w:rsidRPr="005B6004" w:rsidRDefault="00BF02A6"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（3）指标提取：</w:t>
      </w:r>
    </w:p>
    <w:p w14:paraId="4C177A20" w14:textId="77777777" w:rsidR="00BF02A6" w:rsidRPr="005B6004" w:rsidRDefault="00BF02A6"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可以给每个报表项提取若干指标项，指标提取的目的是为了给每个数据维护的单元格确定唯一的名称。</w:t>
      </w:r>
    </w:p>
    <w:p w14:paraId="3BB4F810" w14:textId="77777777" w:rsidR="00BF02A6" w:rsidRPr="005B6004" w:rsidRDefault="00BF02A6"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（4）关键字设置</w:t>
      </w:r>
    </w:p>
    <w:p w14:paraId="289D60DF" w14:textId="77777777" w:rsidR="00BF02A6" w:rsidRPr="005B6004" w:rsidRDefault="00BF02A6"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可以设置报表的关键字，如报表的单位、报告年度，作为报表的唯一标识。</w:t>
      </w:r>
    </w:p>
    <w:p w14:paraId="389A036F" w14:textId="77777777" w:rsidR="00BF02A6" w:rsidRPr="005B6004" w:rsidRDefault="00BF02A6"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（5）单元公式设置</w:t>
      </w:r>
    </w:p>
    <w:p w14:paraId="07828A8D" w14:textId="561281EC" w:rsidR="00BF02A6" w:rsidRPr="005B6004" w:rsidRDefault="00BF02A6"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可以设置公有</w:t>
      </w:r>
      <w:r w:rsidR="004E279F">
        <w:rPr>
          <w:rFonts w:ascii="仿宋" w:eastAsia="仿宋" w:hAnsi="仿宋" w:hint="eastAsia"/>
          <w:kern w:val="0"/>
          <w:sz w:val="28"/>
          <w:szCs w:val="28"/>
        </w:rPr>
        <w:t>公式</w:t>
      </w:r>
      <w:r w:rsidRPr="005B6004">
        <w:rPr>
          <w:rFonts w:ascii="仿宋" w:eastAsia="仿宋" w:hAnsi="仿宋" w:hint="eastAsia"/>
          <w:kern w:val="0"/>
          <w:sz w:val="28"/>
          <w:szCs w:val="28"/>
        </w:rPr>
        <w:t>、私有公式和汇总公式。每个公式可以由常用函数、一般函数、IUFO函数、业务函数以及相关的操作符号组成。</w:t>
      </w:r>
    </w:p>
    <w:p w14:paraId="3609F2CE" w14:textId="77777777" w:rsidR="00BF02A6" w:rsidRPr="005B6004" w:rsidRDefault="00BF02A6"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2、任务管理</w:t>
      </w:r>
    </w:p>
    <w:p w14:paraId="36B4896D" w14:textId="77777777" w:rsidR="00BF02A6" w:rsidRPr="005B6004" w:rsidRDefault="00BF02A6"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（1）任务定制</w:t>
      </w:r>
    </w:p>
    <w:p w14:paraId="4708E41A" w14:textId="6C891F68" w:rsidR="00BF02A6" w:rsidRPr="005B6004" w:rsidRDefault="00A44B82"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由于不同规模、行业的企业需要填报的报表的数量不同，因此</w:t>
      </w:r>
      <w:r w:rsidR="00BF02A6" w:rsidRPr="005B6004">
        <w:rPr>
          <w:rFonts w:ascii="仿宋" w:eastAsia="仿宋" w:hAnsi="仿宋" w:hint="eastAsia"/>
          <w:kern w:val="0"/>
          <w:sz w:val="28"/>
          <w:szCs w:val="28"/>
        </w:rPr>
        <w:t>通过任务定制的功能，把</w:t>
      </w:r>
      <w:proofErr w:type="gramStart"/>
      <w:r w:rsidR="00BF02A6" w:rsidRPr="005B6004">
        <w:rPr>
          <w:rFonts w:ascii="仿宋" w:eastAsia="仿宋" w:hAnsi="仿宋" w:hint="eastAsia"/>
          <w:kern w:val="0"/>
          <w:sz w:val="28"/>
          <w:szCs w:val="28"/>
        </w:rPr>
        <w:t>若干表样组织</w:t>
      </w:r>
      <w:proofErr w:type="gramEnd"/>
      <w:r w:rsidR="00BF02A6" w:rsidRPr="005B6004">
        <w:rPr>
          <w:rFonts w:ascii="仿宋" w:eastAsia="仿宋" w:hAnsi="仿宋" w:hint="eastAsia"/>
          <w:kern w:val="0"/>
          <w:sz w:val="28"/>
          <w:szCs w:val="28"/>
        </w:rPr>
        <w:t>在一</w:t>
      </w:r>
      <w:r w:rsidRPr="005B6004">
        <w:rPr>
          <w:rFonts w:ascii="仿宋" w:eastAsia="仿宋" w:hAnsi="仿宋" w:hint="eastAsia"/>
          <w:kern w:val="0"/>
          <w:sz w:val="28"/>
          <w:szCs w:val="28"/>
        </w:rPr>
        <w:t>起，定义任务的起止时间以及填报的截至日期，以备将来可以下发给</w:t>
      </w:r>
      <w:r w:rsidR="00BF02A6" w:rsidRPr="005B6004">
        <w:rPr>
          <w:rFonts w:ascii="仿宋" w:eastAsia="仿宋" w:hAnsi="仿宋" w:hint="eastAsia"/>
          <w:kern w:val="0"/>
          <w:sz w:val="28"/>
          <w:szCs w:val="28"/>
        </w:rPr>
        <w:t>企业。任务定制包括任务定义、选择关键字和报表选择三个部分。</w:t>
      </w:r>
      <w:r w:rsidR="003B713C">
        <w:rPr>
          <w:rFonts w:ascii="仿宋" w:eastAsia="仿宋" w:hAnsi="仿宋" w:hint="eastAsia"/>
          <w:kern w:val="0"/>
          <w:sz w:val="28"/>
          <w:szCs w:val="28"/>
        </w:rPr>
        <w:t>软件</w:t>
      </w:r>
      <w:r w:rsidR="00BF02A6" w:rsidRPr="005B6004">
        <w:rPr>
          <w:rFonts w:ascii="仿宋" w:eastAsia="仿宋" w:hAnsi="仿宋" w:hint="eastAsia"/>
          <w:kern w:val="0"/>
          <w:sz w:val="28"/>
          <w:szCs w:val="28"/>
        </w:rPr>
        <w:t>通过向导的方式引导用户进行设置。</w:t>
      </w:r>
    </w:p>
    <w:p w14:paraId="3B239A8E" w14:textId="77777777" w:rsidR="00BF02A6" w:rsidRPr="005B6004" w:rsidRDefault="00BF02A6"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（2）任务下达</w:t>
      </w:r>
    </w:p>
    <w:p w14:paraId="5FECFCA5" w14:textId="221EEB5C" w:rsidR="00BF02A6" w:rsidRPr="005B6004" w:rsidRDefault="00BF02A6"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通过任务下达功能</w:t>
      </w:r>
      <w:r w:rsidR="004E279F">
        <w:rPr>
          <w:rFonts w:ascii="仿宋" w:eastAsia="仿宋" w:hAnsi="仿宋" w:hint="eastAsia"/>
          <w:kern w:val="0"/>
          <w:sz w:val="28"/>
          <w:szCs w:val="28"/>
        </w:rPr>
        <w:t>，</w:t>
      </w:r>
      <w:r w:rsidRPr="005B6004">
        <w:rPr>
          <w:rFonts w:ascii="仿宋" w:eastAsia="仿宋" w:hAnsi="仿宋" w:hint="eastAsia"/>
          <w:kern w:val="0"/>
          <w:sz w:val="28"/>
          <w:szCs w:val="28"/>
        </w:rPr>
        <w:t>将某个任务下达给一个和多个企业进行信息的填报。</w:t>
      </w:r>
    </w:p>
    <w:p w14:paraId="21A53596" w14:textId="5D56626C" w:rsidR="00BF02A6" w:rsidRPr="005B6004" w:rsidRDefault="00BF02A6"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3、企业填报</w:t>
      </w:r>
    </w:p>
    <w:p w14:paraId="5A0587B1" w14:textId="77777777" w:rsidR="00BF02A6" w:rsidRPr="005B6004" w:rsidRDefault="00BF02A6"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企业可以手工录入数据，也可从excel文件导入数据。填写后可保存、计算、校验。</w:t>
      </w:r>
    </w:p>
    <w:p w14:paraId="21338717" w14:textId="77777777" w:rsidR="00BF02A6" w:rsidRPr="005B6004" w:rsidRDefault="00BF02A6"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 xml:space="preserve">报表数据录入可分为三种： </w:t>
      </w:r>
    </w:p>
    <w:p w14:paraId="50D24583" w14:textId="77777777" w:rsidR="00BF02A6" w:rsidRPr="005B6004" w:rsidRDefault="00BF02A6"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lastRenderedPageBreak/>
        <w:t>录入</w:t>
      </w:r>
    </w:p>
    <w:p w14:paraId="2DC1895C" w14:textId="2FB9EB26" w:rsidR="00BF02A6" w:rsidRPr="005B6004" w:rsidRDefault="003B713C" w:rsidP="00A44B82">
      <w:pPr>
        <w:adjustRightInd w:val="0"/>
        <w:snapToGrid w:val="0"/>
        <w:spacing w:line="360" w:lineRule="auto"/>
        <w:ind w:firstLine="560"/>
        <w:rPr>
          <w:rFonts w:ascii="仿宋" w:eastAsia="仿宋" w:hAnsi="仿宋"/>
          <w:kern w:val="0"/>
          <w:sz w:val="28"/>
          <w:szCs w:val="28"/>
        </w:rPr>
      </w:pPr>
      <w:r>
        <w:rPr>
          <w:rFonts w:ascii="仿宋" w:eastAsia="仿宋" w:hAnsi="仿宋" w:hint="eastAsia"/>
          <w:kern w:val="0"/>
          <w:sz w:val="28"/>
          <w:szCs w:val="28"/>
        </w:rPr>
        <w:t>软件</w:t>
      </w:r>
      <w:r w:rsidR="00BF02A6" w:rsidRPr="005B6004">
        <w:rPr>
          <w:rFonts w:ascii="仿宋" w:eastAsia="仿宋" w:hAnsi="仿宋" w:hint="eastAsia"/>
          <w:kern w:val="0"/>
          <w:sz w:val="28"/>
          <w:szCs w:val="28"/>
        </w:rPr>
        <w:t>提供WEB方式录入和报表工具录入两种录入方式。在报表数据录入界面，双击需要录入数据的单元格，直接录入相关数据。</w:t>
      </w:r>
    </w:p>
    <w:p w14:paraId="74BF4EEF" w14:textId="77777777" w:rsidR="00BF02A6" w:rsidRPr="005B6004" w:rsidRDefault="00BF02A6"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计算自动生成</w:t>
      </w:r>
    </w:p>
    <w:p w14:paraId="6A440FB9" w14:textId="64D9257F" w:rsidR="00BF02A6" w:rsidRPr="005B6004" w:rsidRDefault="00BF02A6"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通过</w:t>
      </w:r>
      <w:r w:rsidR="003B713C">
        <w:rPr>
          <w:rFonts w:ascii="仿宋" w:eastAsia="仿宋" w:hAnsi="仿宋" w:hint="eastAsia"/>
          <w:kern w:val="0"/>
          <w:sz w:val="28"/>
          <w:szCs w:val="28"/>
        </w:rPr>
        <w:t>软件</w:t>
      </w:r>
      <w:r w:rsidRPr="005B6004">
        <w:rPr>
          <w:rFonts w:ascii="仿宋" w:eastAsia="仿宋" w:hAnsi="仿宋" w:hint="eastAsia"/>
          <w:kern w:val="0"/>
          <w:sz w:val="28"/>
          <w:szCs w:val="28"/>
        </w:rPr>
        <w:t>中预置的公式，自动生成相关的求和、平均值等计算数据。</w:t>
      </w:r>
    </w:p>
    <w:p w14:paraId="501C116F" w14:textId="77777777" w:rsidR="00BF02A6" w:rsidRPr="005B6004" w:rsidRDefault="00BF02A6"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报表数据导入</w:t>
      </w:r>
    </w:p>
    <w:p w14:paraId="5FD5B85F" w14:textId="023F515F" w:rsidR="00BF02A6" w:rsidRPr="005B6004" w:rsidRDefault="003B713C" w:rsidP="00A44B82">
      <w:pPr>
        <w:adjustRightInd w:val="0"/>
        <w:snapToGrid w:val="0"/>
        <w:spacing w:line="360" w:lineRule="auto"/>
        <w:ind w:firstLine="560"/>
        <w:rPr>
          <w:rFonts w:ascii="仿宋" w:eastAsia="仿宋" w:hAnsi="仿宋"/>
          <w:kern w:val="0"/>
          <w:sz w:val="28"/>
          <w:szCs w:val="28"/>
        </w:rPr>
      </w:pPr>
      <w:r>
        <w:rPr>
          <w:rFonts w:ascii="仿宋" w:eastAsia="仿宋" w:hAnsi="仿宋" w:hint="eastAsia"/>
          <w:kern w:val="0"/>
          <w:sz w:val="28"/>
          <w:szCs w:val="28"/>
        </w:rPr>
        <w:t>软件</w:t>
      </w:r>
      <w:r w:rsidR="00BF02A6" w:rsidRPr="005B6004">
        <w:rPr>
          <w:rFonts w:ascii="仿宋" w:eastAsia="仿宋" w:hAnsi="仿宋" w:hint="eastAsia"/>
          <w:kern w:val="0"/>
          <w:sz w:val="28"/>
          <w:szCs w:val="28"/>
        </w:rPr>
        <w:t>支持EXCLE格式的报表导入。</w:t>
      </w:r>
    </w:p>
    <w:p w14:paraId="250F07AE" w14:textId="77777777" w:rsidR="00BF02A6" w:rsidRPr="005B6004" w:rsidRDefault="00BF02A6"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企业可查询已录入的数据，并能对该数据进行修改、删除、</w:t>
      </w:r>
      <w:proofErr w:type="gramStart"/>
      <w:r w:rsidRPr="005B6004">
        <w:rPr>
          <w:rFonts w:ascii="仿宋" w:eastAsia="仿宋" w:hAnsi="仿宋" w:hint="eastAsia"/>
          <w:kern w:val="0"/>
          <w:sz w:val="28"/>
          <w:szCs w:val="28"/>
        </w:rPr>
        <w:t>舍位平衡</w:t>
      </w:r>
      <w:proofErr w:type="gramEnd"/>
      <w:r w:rsidRPr="005B6004">
        <w:rPr>
          <w:rFonts w:ascii="仿宋" w:eastAsia="仿宋" w:hAnsi="仿宋" w:hint="eastAsia"/>
          <w:kern w:val="0"/>
          <w:sz w:val="28"/>
          <w:szCs w:val="28"/>
        </w:rPr>
        <w:t>操作。</w:t>
      </w:r>
    </w:p>
    <w:p w14:paraId="4CA658A8" w14:textId="77777777" w:rsidR="00BF02A6" w:rsidRPr="005B6004" w:rsidRDefault="00BF02A6"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4、快报审核</w:t>
      </w:r>
    </w:p>
    <w:p w14:paraId="24A3F296" w14:textId="77777777" w:rsidR="00BF02A6" w:rsidRPr="005B6004" w:rsidRDefault="00A44B82"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通过</w:t>
      </w:r>
      <w:r w:rsidR="00BF02A6" w:rsidRPr="005B6004">
        <w:rPr>
          <w:rFonts w:ascii="仿宋" w:eastAsia="仿宋" w:hAnsi="仿宋" w:hint="eastAsia"/>
          <w:kern w:val="0"/>
          <w:sz w:val="28"/>
          <w:szCs w:val="28"/>
        </w:rPr>
        <w:t>接收企业上报的财务快报，或者拒绝接收，要求企业重新填报。</w:t>
      </w:r>
    </w:p>
    <w:p w14:paraId="409E17E5" w14:textId="77777777" w:rsidR="00BF02A6" w:rsidRPr="005B6004" w:rsidRDefault="00BF02A6"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5、快报汇总</w:t>
      </w:r>
    </w:p>
    <w:p w14:paraId="0C0776E6" w14:textId="77777777" w:rsidR="00BF02A6" w:rsidRPr="005B6004" w:rsidRDefault="00BF02A6"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可按级次汇总数据，也可通过条件编辑器自行设定汇总条件，可追溯查询汇总数据的来源。</w:t>
      </w:r>
    </w:p>
    <w:p w14:paraId="15690CB4" w14:textId="77777777" w:rsidR="00BF02A6" w:rsidRPr="005B6004" w:rsidRDefault="00BF02A6"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汇总处理方式分为完全汇总、合并汇总、非合并汇总、自定义汇总四种方式，可以按各种查询条件，查询所需的汇总表，进行导出和打印。</w:t>
      </w:r>
    </w:p>
    <w:p w14:paraId="7A19233D" w14:textId="77777777" w:rsidR="00BF02A6" w:rsidRPr="005B6004" w:rsidRDefault="00BF02A6"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6、快报查询</w:t>
      </w:r>
    </w:p>
    <w:p w14:paraId="3169D0CC" w14:textId="2980CC6B" w:rsidR="00BF02A6" w:rsidRPr="005B6004" w:rsidRDefault="003B713C" w:rsidP="00A44B82">
      <w:pPr>
        <w:adjustRightInd w:val="0"/>
        <w:snapToGrid w:val="0"/>
        <w:spacing w:line="360" w:lineRule="auto"/>
        <w:ind w:firstLine="560"/>
        <w:rPr>
          <w:rFonts w:ascii="仿宋" w:eastAsia="仿宋" w:hAnsi="仿宋"/>
          <w:kern w:val="0"/>
          <w:sz w:val="28"/>
          <w:szCs w:val="28"/>
        </w:rPr>
      </w:pPr>
      <w:r>
        <w:rPr>
          <w:rFonts w:ascii="仿宋" w:eastAsia="仿宋" w:hAnsi="仿宋" w:hint="eastAsia"/>
          <w:kern w:val="0"/>
          <w:sz w:val="28"/>
          <w:szCs w:val="28"/>
        </w:rPr>
        <w:t>软件</w:t>
      </w:r>
      <w:r w:rsidR="00BF02A6" w:rsidRPr="005B6004">
        <w:rPr>
          <w:rFonts w:ascii="仿宋" w:eastAsia="仿宋" w:hAnsi="仿宋" w:hint="eastAsia"/>
          <w:kern w:val="0"/>
          <w:sz w:val="28"/>
          <w:szCs w:val="28"/>
        </w:rPr>
        <w:t>可以以一页的方式浏览查询到所有报表信息，可按报表分类、单位、年度、月份快速搜索到报表信息，大大缩短了浏览报表所需时间。</w:t>
      </w:r>
    </w:p>
    <w:p w14:paraId="437C02D8" w14:textId="77777777" w:rsidR="00BF02A6" w:rsidRPr="005B6004" w:rsidRDefault="00BF02A6"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7、上报情况统计</w:t>
      </w:r>
    </w:p>
    <w:p w14:paraId="0785DF0E" w14:textId="2657E33E" w:rsidR="00BF02A6" w:rsidRPr="005B6004" w:rsidRDefault="00BF02A6"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上级企业可以查看下级企业，可以查看各一级企业的财务快报报</w:t>
      </w:r>
      <w:r w:rsidRPr="005B6004">
        <w:rPr>
          <w:rFonts w:ascii="仿宋" w:eastAsia="仿宋" w:hAnsi="仿宋" w:hint="eastAsia"/>
          <w:kern w:val="0"/>
          <w:sz w:val="28"/>
          <w:szCs w:val="28"/>
        </w:rPr>
        <w:lastRenderedPageBreak/>
        <w:t>送情况。对于应该报送快报的企业，</w:t>
      </w:r>
      <w:r w:rsidR="003B713C">
        <w:rPr>
          <w:rFonts w:ascii="仿宋" w:eastAsia="仿宋" w:hAnsi="仿宋" w:hint="eastAsia"/>
          <w:kern w:val="0"/>
          <w:sz w:val="28"/>
          <w:szCs w:val="28"/>
        </w:rPr>
        <w:t>软件</w:t>
      </w:r>
      <w:r w:rsidRPr="005B6004">
        <w:rPr>
          <w:rFonts w:ascii="仿宋" w:eastAsia="仿宋" w:hAnsi="仿宋" w:hint="eastAsia"/>
          <w:kern w:val="0"/>
          <w:sz w:val="28"/>
          <w:szCs w:val="28"/>
        </w:rPr>
        <w:t>可以自动进行上报考核统计，减少迟报、不报等情况。</w:t>
      </w:r>
    </w:p>
    <w:p w14:paraId="35CAD39C" w14:textId="77777777" w:rsidR="00BF02A6" w:rsidRPr="005B6004" w:rsidRDefault="00BF02A6"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8、数据导入导出</w:t>
      </w:r>
    </w:p>
    <w:p w14:paraId="4124D200" w14:textId="76853271" w:rsidR="00BF02A6" w:rsidRPr="005B6004" w:rsidRDefault="003B713C" w:rsidP="00A44B82">
      <w:pPr>
        <w:adjustRightInd w:val="0"/>
        <w:snapToGrid w:val="0"/>
        <w:spacing w:line="360" w:lineRule="auto"/>
        <w:ind w:firstLine="560"/>
        <w:rPr>
          <w:rFonts w:ascii="仿宋" w:eastAsia="仿宋" w:hAnsi="仿宋"/>
          <w:kern w:val="0"/>
          <w:sz w:val="28"/>
          <w:szCs w:val="28"/>
        </w:rPr>
      </w:pPr>
      <w:r>
        <w:rPr>
          <w:rFonts w:ascii="仿宋" w:eastAsia="仿宋" w:hAnsi="仿宋" w:hint="eastAsia"/>
          <w:kern w:val="0"/>
          <w:sz w:val="28"/>
          <w:szCs w:val="28"/>
        </w:rPr>
        <w:t>软件</w:t>
      </w:r>
      <w:r w:rsidR="00BF02A6" w:rsidRPr="005B6004">
        <w:rPr>
          <w:rFonts w:ascii="仿宋" w:eastAsia="仿宋" w:hAnsi="仿宋" w:hint="eastAsia"/>
          <w:kern w:val="0"/>
          <w:sz w:val="28"/>
          <w:szCs w:val="28"/>
        </w:rPr>
        <w:t>可实现</w:t>
      </w:r>
      <w:proofErr w:type="gramStart"/>
      <w:r w:rsidR="00BF02A6" w:rsidRPr="005B6004">
        <w:rPr>
          <w:rFonts w:ascii="仿宋" w:eastAsia="仿宋" w:hAnsi="仿宋" w:hint="eastAsia"/>
          <w:kern w:val="0"/>
          <w:sz w:val="28"/>
          <w:szCs w:val="28"/>
        </w:rPr>
        <w:t>与</w:t>
      </w:r>
      <w:r w:rsidR="00A44B82" w:rsidRPr="005B6004">
        <w:rPr>
          <w:rFonts w:ascii="仿宋" w:eastAsia="仿宋" w:hAnsi="仿宋" w:hint="eastAsia"/>
          <w:kern w:val="0"/>
          <w:sz w:val="28"/>
          <w:szCs w:val="28"/>
        </w:rPr>
        <w:t>久其的</w:t>
      </w:r>
      <w:proofErr w:type="gramEnd"/>
      <w:r w:rsidR="00BF02A6" w:rsidRPr="005B6004">
        <w:rPr>
          <w:rFonts w:ascii="仿宋" w:eastAsia="仿宋" w:hAnsi="仿宋" w:hint="eastAsia"/>
          <w:kern w:val="0"/>
          <w:sz w:val="28"/>
          <w:szCs w:val="28"/>
        </w:rPr>
        <w:t>财务快报系统对接，实现数据的导入及导出。可以把所属企业</w:t>
      </w:r>
      <w:proofErr w:type="gramStart"/>
      <w:r w:rsidR="00BF02A6" w:rsidRPr="005B6004">
        <w:rPr>
          <w:rFonts w:ascii="仿宋" w:eastAsia="仿宋" w:hAnsi="仿宋" w:hint="eastAsia"/>
          <w:kern w:val="0"/>
          <w:sz w:val="28"/>
          <w:szCs w:val="28"/>
        </w:rPr>
        <w:t>在久其系统</w:t>
      </w:r>
      <w:proofErr w:type="gramEnd"/>
      <w:r w:rsidR="00BF02A6" w:rsidRPr="005B6004">
        <w:rPr>
          <w:rFonts w:ascii="仿宋" w:eastAsia="仿宋" w:hAnsi="仿宋" w:hint="eastAsia"/>
          <w:kern w:val="0"/>
          <w:sz w:val="28"/>
          <w:szCs w:val="28"/>
        </w:rPr>
        <w:t>中的数据导入到本系统中。</w:t>
      </w:r>
    </w:p>
    <w:p w14:paraId="3C992B08" w14:textId="06D143B3" w:rsidR="00BF02A6" w:rsidRPr="005B6004" w:rsidRDefault="00BF02A6" w:rsidP="00A44B82">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此外，可以把本</w:t>
      </w:r>
      <w:r w:rsidR="003B713C">
        <w:rPr>
          <w:rFonts w:ascii="仿宋" w:eastAsia="仿宋" w:hAnsi="仿宋" w:hint="eastAsia"/>
          <w:kern w:val="0"/>
          <w:sz w:val="28"/>
          <w:szCs w:val="28"/>
        </w:rPr>
        <w:t>软件</w:t>
      </w:r>
      <w:r w:rsidRPr="005B6004">
        <w:rPr>
          <w:rFonts w:ascii="仿宋" w:eastAsia="仿宋" w:hAnsi="仿宋" w:hint="eastAsia"/>
          <w:kern w:val="0"/>
          <w:sz w:val="28"/>
          <w:szCs w:val="28"/>
        </w:rPr>
        <w:t>的数据导入或导出Excel格式，上报给其他主管部门。</w:t>
      </w:r>
    </w:p>
    <w:p w14:paraId="5B14B45C" w14:textId="69E10716" w:rsidR="008E561C" w:rsidRPr="005B6004" w:rsidRDefault="000F76F9" w:rsidP="005B6004">
      <w:pPr>
        <w:adjustRightInd w:val="0"/>
        <w:snapToGrid w:val="0"/>
        <w:spacing w:line="360" w:lineRule="auto"/>
        <w:ind w:firstLine="560"/>
        <w:rPr>
          <w:rFonts w:ascii="仿宋" w:eastAsia="仿宋" w:hAnsi="仿宋"/>
          <w:kern w:val="0"/>
          <w:sz w:val="28"/>
          <w:szCs w:val="28"/>
        </w:rPr>
      </w:pPr>
      <w:r w:rsidRPr="005B6004">
        <w:rPr>
          <w:rFonts w:ascii="仿宋" w:eastAsia="仿宋" w:hAnsi="仿宋" w:hint="eastAsia"/>
          <w:kern w:val="0"/>
          <w:sz w:val="28"/>
          <w:szCs w:val="28"/>
        </w:rPr>
        <w:t>备注：</w:t>
      </w:r>
      <w:r w:rsidR="00262843" w:rsidRPr="00262843">
        <w:rPr>
          <w:rFonts w:ascii="仿宋" w:eastAsia="仿宋" w:hAnsi="仿宋" w:hint="eastAsia"/>
          <w:kern w:val="0"/>
          <w:sz w:val="28"/>
          <w:szCs w:val="28"/>
        </w:rPr>
        <w:t>合同签订后，需在15天内完成软件平台部署</w:t>
      </w:r>
      <w:r w:rsidR="005B6004" w:rsidRPr="005B6004">
        <w:rPr>
          <w:rFonts w:ascii="仿宋" w:eastAsia="仿宋" w:hAnsi="仿宋" w:hint="eastAsia"/>
          <w:kern w:val="0"/>
          <w:sz w:val="28"/>
          <w:szCs w:val="28"/>
        </w:rPr>
        <w:t>，项目验收合格后中标供应商提供三</w:t>
      </w:r>
      <w:r w:rsidRPr="005B6004">
        <w:rPr>
          <w:rFonts w:ascii="仿宋" w:eastAsia="仿宋" w:hAnsi="仿宋" w:hint="eastAsia"/>
          <w:kern w:val="0"/>
          <w:sz w:val="28"/>
          <w:szCs w:val="28"/>
        </w:rPr>
        <w:t>年免费售后服务。</w:t>
      </w:r>
    </w:p>
    <w:p w14:paraId="44582130" w14:textId="77777777" w:rsidR="008E561C" w:rsidRDefault="000F76F9">
      <w:pPr>
        <w:autoSpaceDE w:val="0"/>
        <w:autoSpaceDN w:val="0"/>
        <w:adjustRightInd w:val="0"/>
        <w:spacing w:line="592" w:lineRule="exact"/>
        <w:jc w:val="left"/>
        <w:rPr>
          <w:rFonts w:ascii="仿宋_GB2312" w:eastAsia="仿宋_GB2312" w:hAnsi="宋体"/>
          <w:sz w:val="32"/>
          <w:szCs w:val="32"/>
        </w:rPr>
      </w:pPr>
      <w:r>
        <w:rPr>
          <w:rFonts w:ascii="黑体" w:eastAsia="黑体" w:hAnsi="黑体" w:cs="黑体" w:hint="eastAsia"/>
          <w:sz w:val="32"/>
          <w:szCs w:val="32"/>
        </w:rPr>
        <w:t>三、供应商资格</w:t>
      </w:r>
    </w:p>
    <w:p w14:paraId="03FDFA45"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（一）符合《中华人民共和国政府采购法》第二十二条的规定；</w:t>
      </w:r>
      <w:r w:rsidRPr="005B6004">
        <w:rPr>
          <w:rFonts w:ascii="仿宋_GB2312" w:eastAsia="仿宋_GB2312" w:hAnsi="宋体"/>
          <w:sz w:val="28"/>
          <w:szCs w:val="28"/>
        </w:rPr>
        <w:t xml:space="preserve"> </w:t>
      </w:r>
    </w:p>
    <w:p w14:paraId="4176D5A6"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（二）本项目不接受联合申报;</w:t>
      </w:r>
    </w:p>
    <w:p w14:paraId="06EF1E12"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（三）询价响应供应商的资质要求：(未达到以下要求的，将被视为无效询价响应)</w:t>
      </w:r>
    </w:p>
    <w:p w14:paraId="1E614712"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1.符合《中华人民共和国政府采购法》第二十二条的规定；</w:t>
      </w:r>
    </w:p>
    <w:p w14:paraId="14F04FAA"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2.供应商具有独立承担民事责任能力；</w:t>
      </w:r>
    </w:p>
    <w:p w14:paraId="622CE33B"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3.供应商具有履行合同所必需的设备和专业技术能力；</w:t>
      </w:r>
    </w:p>
    <w:p w14:paraId="6F162A4B"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4.具有良好的商业信誉和健全的财务会计制度；</w:t>
      </w:r>
    </w:p>
    <w:p w14:paraId="4061739C"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（四）供应商负面清单，存在不良信用信息记录且有以下情形之一的：</w:t>
      </w:r>
    </w:p>
    <w:p w14:paraId="759D04F4"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1.被人民法院列入失信被执行人的;</w:t>
      </w:r>
    </w:p>
    <w:p w14:paraId="23D40A51"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2.供应商或其法定代表人或拟派项目经理(项目负责人)被人民检察院列入行贿犯罪档案的;</w:t>
      </w:r>
    </w:p>
    <w:p w14:paraId="189C7AB4"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lastRenderedPageBreak/>
        <w:t>3.被工商行政管理部门列入企业经营异常名录的;</w:t>
      </w:r>
    </w:p>
    <w:p w14:paraId="461C047C"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4.被税务部门列入重大税收违法案件当事人名单的;</w:t>
      </w:r>
    </w:p>
    <w:p w14:paraId="3BE4F29F"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5.被政府采购监管部门列入政府采购严重违法失信行为记录名单的。</w:t>
      </w:r>
    </w:p>
    <w:p w14:paraId="593C94FA" w14:textId="77777777" w:rsidR="008E561C" w:rsidRDefault="000F76F9">
      <w:pPr>
        <w:spacing w:line="360" w:lineRule="auto"/>
        <w:rPr>
          <w:rFonts w:ascii="仿宋_GB2312" w:eastAsia="仿宋_GB2312" w:hAnsi="宋体"/>
          <w:sz w:val="32"/>
          <w:szCs w:val="32"/>
        </w:rPr>
      </w:pPr>
      <w:r>
        <w:rPr>
          <w:rFonts w:ascii="黑体" w:eastAsia="黑体" w:hAnsi="黑体" w:cs="黑体" w:hint="eastAsia"/>
          <w:sz w:val="32"/>
          <w:szCs w:val="32"/>
        </w:rPr>
        <w:t>四、联系方式</w:t>
      </w:r>
    </w:p>
    <w:p w14:paraId="042C2526"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联系人及联系方式：王古月  18</w:t>
      </w:r>
      <w:r w:rsidRPr="005B6004">
        <w:rPr>
          <w:rFonts w:ascii="仿宋_GB2312" w:eastAsia="仿宋_GB2312" w:hAnsi="宋体"/>
          <w:sz w:val="28"/>
          <w:szCs w:val="28"/>
        </w:rPr>
        <w:t>655120082</w:t>
      </w:r>
    </w:p>
    <w:p w14:paraId="2C99CC9E"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邮箱：wangguyue@</w:t>
      </w:r>
      <w:r w:rsidRPr="005B6004">
        <w:rPr>
          <w:rFonts w:ascii="仿宋_GB2312" w:eastAsia="仿宋_GB2312" w:hAnsi="宋体"/>
          <w:sz w:val="28"/>
          <w:szCs w:val="28"/>
        </w:rPr>
        <w:t>bigdatahefei</w:t>
      </w:r>
      <w:r w:rsidRPr="005B6004">
        <w:rPr>
          <w:rFonts w:ascii="仿宋_GB2312" w:eastAsia="仿宋_GB2312" w:hAnsi="宋体" w:hint="eastAsia"/>
          <w:sz w:val="28"/>
          <w:szCs w:val="28"/>
        </w:rPr>
        <w:t>.com</w:t>
      </w:r>
    </w:p>
    <w:p w14:paraId="234B8A83"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地址：中国（安徽）自由贸易试验区合肥市高新区望江西路900号中安</w:t>
      </w:r>
      <w:proofErr w:type="gramStart"/>
      <w:r w:rsidRPr="005B6004">
        <w:rPr>
          <w:rFonts w:ascii="仿宋_GB2312" w:eastAsia="仿宋_GB2312" w:hAnsi="宋体" w:hint="eastAsia"/>
          <w:sz w:val="28"/>
          <w:szCs w:val="28"/>
        </w:rPr>
        <w:t>创谷科技</w:t>
      </w:r>
      <w:proofErr w:type="gramEnd"/>
      <w:r w:rsidRPr="005B6004">
        <w:rPr>
          <w:rFonts w:ascii="仿宋_GB2312" w:eastAsia="仿宋_GB2312" w:hAnsi="宋体" w:hint="eastAsia"/>
          <w:sz w:val="28"/>
          <w:szCs w:val="28"/>
        </w:rPr>
        <w:t>园D9栋，合肥市大数据资产运营有限公司。</w:t>
      </w:r>
    </w:p>
    <w:p w14:paraId="240D9783" w14:textId="77777777" w:rsidR="008E561C" w:rsidRDefault="000F76F9">
      <w:pPr>
        <w:pStyle w:val="a3"/>
        <w:spacing w:line="592" w:lineRule="exact"/>
        <w:rPr>
          <w:rFonts w:ascii="黑体" w:eastAsia="黑体" w:hAnsi="黑体" w:cs="黑体"/>
          <w:sz w:val="32"/>
          <w:szCs w:val="32"/>
        </w:rPr>
      </w:pPr>
      <w:r>
        <w:rPr>
          <w:rFonts w:ascii="黑体" w:eastAsia="黑体" w:hAnsi="黑体" w:cs="黑体" w:hint="eastAsia"/>
          <w:sz w:val="32"/>
          <w:szCs w:val="32"/>
        </w:rPr>
        <w:t>五、报价要求</w:t>
      </w:r>
    </w:p>
    <w:p w14:paraId="387A40DA" w14:textId="4C91AF72"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项目总报价不超过</w:t>
      </w:r>
      <w:r w:rsidR="0044022C">
        <w:rPr>
          <w:rFonts w:ascii="仿宋_GB2312" w:eastAsia="仿宋_GB2312" w:hAnsi="宋体"/>
          <w:sz w:val="28"/>
          <w:szCs w:val="28"/>
        </w:rPr>
        <w:t>2</w:t>
      </w:r>
      <w:r w:rsidR="00807FD0">
        <w:rPr>
          <w:rFonts w:ascii="仿宋_GB2312" w:eastAsia="仿宋_GB2312" w:hAnsi="宋体"/>
          <w:sz w:val="28"/>
          <w:szCs w:val="28"/>
        </w:rPr>
        <w:t>3</w:t>
      </w:r>
      <w:r w:rsidR="00262843">
        <w:rPr>
          <w:rFonts w:ascii="仿宋_GB2312" w:eastAsia="仿宋_GB2312" w:hAnsi="宋体"/>
          <w:sz w:val="28"/>
          <w:szCs w:val="28"/>
        </w:rPr>
        <w:t>.6</w:t>
      </w:r>
      <w:r w:rsidRPr="005B6004">
        <w:rPr>
          <w:rFonts w:ascii="仿宋_GB2312" w:eastAsia="仿宋_GB2312" w:hAnsi="宋体" w:hint="eastAsia"/>
          <w:sz w:val="28"/>
          <w:szCs w:val="28"/>
        </w:rPr>
        <w:t>万元，否则视为报价无效。总报价包含完成本项目产生的一切费用，供应商单位后期不得以任何理由向本公司追加费用，供应商报价时应综合考虑报价风险。</w:t>
      </w:r>
    </w:p>
    <w:p w14:paraId="4516B0E1" w14:textId="77777777" w:rsidR="008E561C" w:rsidRDefault="000F76F9">
      <w:pPr>
        <w:pStyle w:val="a3"/>
        <w:spacing w:line="592" w:lineRule="exact"/>
        <w:rPr>
          <w:rFonts w:ascii="黑体" w:eastAsia="黑体" w:hAnsi="黑体" w:cs="黑体"/>
          <w:sz w:val="32"/>
          <w:szCs w:val="32"/>
        </w:rPr>
      </w:pPr>
      <w:r>
        <w:rPr>
          <w:rFonts w:ascii="黑体" w:eastAsia="黑体" w:hAnsi="黑体" w:cs="黑体" w:hint="eastAsia"/>
          <w:sz w:val="32"/>
          <w:szCs w:val="32"/>
        </w:rPr>
        <w:t>六、评标办法</w:t>
      </w:r>
    </w:p>
    <w:p w14:paraId="587A4459" w14:textId="77777777" w:rsidR="006738C1" w:rsidRDefault="006738C1" w:rsidP="006738C1">
      <w:pPr>
        <w:ind w:firstLine="645"/>
        <w:rPr>
          <w:rFonts w:ascii="仿宋_GB2312" w:eastAsia="仿宋_GB2312" w:hAnsi="宋体"/>
          <w:sz w:val="28"/>
          <w:szCs w:val="28"/>
        </w:rPr>
      </w:pPr>
      <w:r w:rsidRPr="00464C1D">
        <w:rPr>
          <w:rFonts w:ascii="仿宋_GB2312" w:eastAsia="仿宋_GB2312" w:hAnsi="宋体" w:hint="eastAsia"/>
          <w:sz w:val="28"/>
          <w:szCs w:val="28"/>
        </w:rPr>
        <w:t>本次询价采购采取综合评分法进行评审，满分</w:t>
      </w:r>
      <w:r w:rsidRPr="00464C1D">
        <w:rPr>
          <w:rFonts w:ascii="仿宋_GB2312" w:eastAsia="仿宋_GB2312" w:hAnsi="宋体"/>
          <w:sz w:val="28"/>
          <w:szCs w:val="28"/>
        </w:rPr>
        <w:t>100分，由综合评定得分最高一方中标，综合评定</w:t>
      </w:r>
      <w:r w:rsidRPr="00464C1D">
        <w:rPr>
          <w:rFonts w:ascii="仿宋_GB2312" w:eastAsia="仿宋_GB2312" w:hAnsi="宋体" w:hint="eastAsia"/>
          <w:sz w:val="28"/>
          <w:szCs w:val="28"/>
        </w:rPr>
        <w:t>最高</w:t>
      </w:r>
      <w:r w:rsidRPr="00464C1D">
        <w:rPr>
          <w:rFonts w:ascii="仿宋_GB2312" w:eastAsia="仿宋_GB2312" w:hAnsi="宋体"/>
          <w:sz w:val="28"/>
          <w:szCs w:val="28"/>
        </w:rPr>
        <w:t>得分</w:t>
      </w:r>
      <w:r w:rsidRPr="00464C1D">
        <w:rPr>
          <w:rFonts w:ascii="仿宋_GB2312" w:eastAsia="仿宋_GB2312" w:hAnsi="宋体" w:hint="eastAsia"/>
          <w:sz w:val="28"/>
          <w:szCs w:val="28"/>
        </w:rPr>
        <w:t>相同的情况下，其中投标报价最低者中标，投标报价仍相同的情况下，随机抽取决定</w:t>
      </w:r>
      <w:r w:rsidRPr="00464C1D">
        <w:rPr>
          <w:rFonts w:ascii="仿宋_GB2312" w:eastAsia="仿宋_GB2312" w:hAnsi="宋体"/>
          <w:sz w:val="28"/>
          <w:szCs w:val="28"/>
        </w:rPr>
        <w:t>中标</w:t>
      </w:r>
      <w:r w:rsidRPr="00464C1D">
        <w:rPr>
          <w:rFonts w:ascii="仿宋_GB2312" w:eastAsia="仿宋_GB2312" w:hAnsi="宋体" w:hint="eastAsia"/>
          <w:sz w:val="28"/>
          <w:szCs w:val="28"/>
        </w:rPr>
        <w:t>单位，</w:t>
      </w:r>
      <w:r w:rsidRPr="00464C1D">
        <w:rPr>
          <w:rFonts w:ascii="仿宋_GB2312" w:eastAsia="仿宋_GB2312" w:hAnsi="宋体"/>
          <w:sz w:val="28"/>
          <w:szCs w:val="28"/>
        </w:rPr>
        <w:t>具体评定要求及得分占比如下：</w:t>
      </w:r>
    </w:p>
    <w:tbl>
      <w:tblPr>
        <w:tblpPr w:leftFromText="180" w:rightFromText="180" w:vertAnchor="text" w:horzAnchor="margin" w:tblpXSpec="center" w:tblpY="113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1871"/>
        <w:gridCol w:w="5316"/>
        <w:gridCol w:w="1308"/>
      </w:tblGrid>
      <w:tr w:rsidR="006738C1" w:rsidRPr="004B5C4F" w14:paraId="33C6975F" w14:textId="77777777" w:rsidTr="009E4555">
        <w:trPr>
          <w:tblHeader/>
        </w:trPr>
        <w:tc>
          <w:tcPr>
            <w:tcW w:w="856" w:type="dxa"/>
            <w:vAlign w:val="center"/>
          </w:tcPr>
          <w:p w14:paraId="1D53A4D3" w14:textId="77777777" w:rsidR="006738C1" w:rsidRPr="004B5C4F" w:rsidRDefault="006738C1" w:rsidP="009E4555">
            <w:pPr>
              <w:jc w:val="center"/>
              <w:rPr>
                <w:rFonts w:ascii="仿宋" w:eastAsia="仿宋" w:hAnsi="仿宋"/>
                <w:kern w:val="0"/>
                <w:sz w:val="24"/>
              </w:rPr>
            </w:pPr>
            <w:r w:rsidRPr="004B5C4F">
              <w:rPr>
                <w:rFonts w:ascii="仿宋" w:eastAsia="仿宋" w:hAnsi="仿宋" w:hint="eastAsia"/>
                <w:kern w:val="0"/>
                <w:sz w:val="24"/>
              </w:rPr>
              <w:t>序号</w:t>
            </w:r>
          </w:p>
        </w:tc>
        <w:tc>
          <w:tcPr>
            <w:tcW w:w="1871" w:type="dxa"/>
            <w:vAlign w:val="center"/>
          </w:tcPr>
          <w:p w14:paraId="2CE6F9C3" w14:textId="77777777" w:rsidR="006738C1" w:rsidRPr="004B5C4F" w:rsidRDefault="006738C1" w:rsidP="009E4555">
            <w:pPr>
              <w:ind w:firstLineChars="100" w:firstLine="240"/>
              <w:rPr>
                <w:rFonts w:ascii="仿宋" w:eastAsia="仿宋" w:hAnsi="仿宋"/>
                <w:kern w:val="0"/>
                <w:sz w:val="24"/>
              </w:rPr>
            </w:pPr>
            <w:r w:rsidRPr="004B5C4F">
              <w:rPr>
                <w:rFonts w:ascii="仿宋" w:eastAsia="仿宋" w:hAnsi="仿宋" w:hint="eastAsia"/>
                <w:kern w:val="0"/>
                <w:sz w:val="24"/>
              </w:rPr>
              <w:t>评分内容</w:t>
            </w:r>
          </w:p>
        </w:tc>
        <w:tc>
          <w:tcPr>
            <w:tcW w:w="5316" w:type="dxa"/>
            <w:vAlign w:val="center"/>
          </w:tcPr>
          <w:p w14:paraId="34086FC7" w14:textId="77777777" w:rsidR="006738C1" w:rsidRPr="00BA0538" w:rsidRDefault="006738C1" w:rsidP="009E4555">
            <w:pPr>
              <w:ind w:firstLineChars="750" w:firstLine="1800"/>
              <w:rPr>
                <w:rFonts w:ascii="仿宋" w:eastAsia="仿宋" w:hAnsi="仿宋"/>
                <w:kern w:val="0"/>
                <w:sz w:val="24"/>
              </w:rPr>
            </w:pPr>
            <w:r w:rsidRPr="00BA0538">
              <w:rPr>
                <w:rFonts w:ascii="仿宋" w:eastAsia="仿宋" w:hAnsi="仿宋" w:hint="eastAsia"/>
                <w:kern w:val="0"/>
                <w:sz w:val="24"/>
              </w:rPr>
              <w:t>评分标准</w:t>
            </w:r>
          </w:p>
        </w:tc>
        <w:tc>
          <w:tcPr>
            <w:tcW w:w="1308" w:type="dxa"/>
            <w:vAlign w:val="center"/>
          </w:tcPr>
          <w:p w14:paraId="42B4F923" w14:textId="77777777" w:rsidR="006738C1" w:rsidRPr="004B5C4F" w:rsidRDefault="006738C1" w:rsidP="009E4555">
            <w:pPr>
              <w:rPr>
                <w:rFonts w:ascii="仿宋" w:eastAsia="仿宋" w:hAnsi="仿宋"/>
                <w:kern w:val="0"/>
                <w:sz w:val="24"/>
              </w:rPr>
            </w:pPr>
            <w:r w:rsidRPr="004B5C4F">
              <w:rPr>
                <w:rFonts w:ascii="仿宋" w:eastAsia="仿宋" w:hAnsi="仿宋" w:hint="eastAsia"/>
                <w:kern w:val="0"/>
                <w:sz w:val="24"/>
              </w:rPr>
              <w:t>分值范围</w:t>
            </w:r>
          </w:p>
        </w:tc>
      </w:tr>
      <w:tr w:rsidR="006738C1" w:rsidRPr="004B5C4F" w14:paraId="3BA44F2A" w14:textId="77777777" w:rsidTr="009E4555">
        <w:tc>
          <w:tcPr>
            <w:tcW w:w="856" w:type="dxa"/>
            <w:vAlign w:val="center"/>
          </w:tcPr>
          <w:p w14:paraId="64A9E150" w14:textId="77777777" w:rsidR="006738C1" w:rsidRPr="004B5C4F" w:rsidRDefault="006738C1" w:rsidP="009E4555">
            <w:pPr>
              <w:jc w:val="center"/>
              <w:rPr>
                <w:rFonts w:ascii="仿宋" w:eastAsia="仿宋" w:hAnsi="仿宋"/>
                <w:kern w:val="0"/>
                <w:sz w:val="24"/>
              </w:rPr>
            </w:pPr>
            <w:r w:rsidRPr="004B5C4F">
              <w:rPr>
                <w:rFonts w:ascii="仿宋" w:eastAsia="仿宋" w:hAnsi="仿宋" w:hint="eastAsia"/>
                <w:kern w:val="0"/>
                <w:sz w:val="24"/>
              </w:rPr>
              <w:t>1</w:t>
            </w:r>
          </w:p>
        </w:tc>
        <w:tc>
          <w:tcPr>
            <w:tcW w:w="1871" w:type="dxa"/>
            <w:vAlign w:val="center"/>
          </w:tcPr>
          <w:p w14:paraId="6435B70A" w14:textId="77777777" w:rsidR="006738C1" w:rsidRPr="004B5C4F" w:rsidRDefault="006738C1" w:rsidP="009E4555">
            <w:pPr>
              <w:pStyle w:val="10"/>
              <w:adjustRightInd w:val="0"/>
              <w:snapToGrid w:val="0"/>
              <w:jc w:val="center"/>
              <w:rPr>
                <w:rFonts w:ascii="仿宋" w:eastAsia="仿宋" w:hAnsi="仿宋"/>
                <w:color w:val="auto"/>
                <w:szCs w:val="24"/>
              </w:rPr>
            </w:pPr>
            <w:r w:rsidRPr="004B5C4F">
              <w:rPr>
                <w:rFonts w:ascii="仿宋" w:eastAsia="仿宋" w:hAnsi="仿宋" w:hint="eastAsia"/>
                <w:color w:val="auto"/>
                <w:szCs w:val="24"/>
              </w:rPr>
              <w:t>企业实力</w:t>
            </w:r>
          </w:p>
        </w:tc>
        <w:tc>
          <w:tcPr>
            <w:tcW w:w="5316" w:type="dxa"/>
            <w:vAlign w:val="center"/>
          </w:tcPr>
          <w:p w14:paraId="7BBBF9EF" w14:textId="77777777" w:rsidR="006738C1" w:rsidRPr="00BA0538" w:rsidRDefault="006738C1" w:rsidP="009E4555">
            <w:pPr>
              <w:suppressAutoHyphens/>
              <w:snapToGrid w:val="0"/>
              <w:jc w:val="left"/>
              <w:rPr>
                <w:rFonts w:ascii="仿宋" w:eastAsia="仿宋" w:hAnsi="仿宋"/>
                <w:kern w:val="0"/>
                <w:sz w:val="24"/>
              </w:rPr>
            </w:pPr>
            <w:r w:rsidRPr="00BA0538">
              <w:rPr>
                <w:rFonts w:ascii="仿宋" w:eastAsia="仿宋" w:hAnsi="仿宋" w:hint="eastAsia"/>
                <w:kern w:val="0"/>
                <w:sz w:val="24"/>
              </w:rPr>
              <w:t>根据供应商的资质情况、企业规模等进行综合比较评审，</w:t>
            </w:r>
          </w:p>
          <w:p w14:paraId="757036F7" w14:textId="77777777" w:rsidR="006738C1" w:rsidRPr="00BA0538" w:rsidRDefault="006738C1" w:rsidP="009E4555">
            <w:pPr>
              <w:suppressAutoHyphens/>
              <w:snapToGrid w:val="0"/>
              <w:jc w:val="left"/>
              <w:rPr>
                <w:rFonts w:ascii="仿宋" w:eastAsia="仿宋" w:hAnsi="仿宋"/>
                <w:kern w:val="0"/>
                <w:sz w:val="24"/>
              </w:rPr>
            </w:pPr>
            <w:r w:rsidRPr="00BA0538">
              <w:rPr>
                <w:rFonts w:ascii="仿宋" w:eastAsia="仿宋" w:hAnsi="仿宋" w:hint="eastAsia"/>
                <w:kern w:val="0"/>
                <w:sz w:val="24"/>
              </w:rPr>
              <w:t>响应文件中提供营业执照、企业资质等证书证明材料供评审。企业实力优秀的得6</w:t>
            </w:r>
            <w:r w:rsidRPr="00BA0538">
              <w:rPr>
                <w:rFonts w:ascii="仿宋" w:eastAsia="仿宋" w:hAnsi="仿宋"/>
                <w:kern w:val="0"/>
                <w:sz w:val="24"/>
              </w:rPr>
              <w:t>-</w:t>
            </w:r>
            <w:r w:rsidRPr="00BA0538">
              <w:rPr>
                <w:rFonts w:ascii="仿宋" w:eastAsia="仿宋" w:hAnsi="仿宋" w:hint="eastAsia"/>
                <w:kern w:val="0"/>
                <w:sz w:val="24"/>
              </w:rPr>
              <w:t>10分，良好</w:t>
            </w:r>
            <w:r w:rsidRPr="00BA0538">
              <w:rPr>
                <w:rFonts w:ascii="仿宋" w:eastAsia="仿宋" w:hAnsi="仿宋" w:hint="eastAsia"/>
                <w:kern w:val="0"/>
                <w:sz w:val="24"/>
              </w:rPr>
              <w:lastRenderedPageBreak/>
              <w:t>的得3-</w:t>
            </w:r>
            <w:r w:rsidRPr="00BA0538">
              <w:rPr>
                <w:rFonts w:ascii="仿宋" w:eastAsia="仿宋" w:hAnsi="仿宋"/>
                <w:kern w:val="0"/>
                <w:sz w:val="24"/>
              </w:rPr>
              <w:t>-</w:t>
            </w:r>
            <w:r w:rsidRPr="00BA0538">
              <w:rPr>
                <w:rFonts w:ascii="仿宋" w:eastAsia="仿宋" w:hAnsi="仿宋" w:hint="eastAsia"/>
                <w:kern w:val="0"/>
                <w:sz w:val="24"/>
              </w:rPr>
              <w:t>6分，一般的得</w:t>
            </w:r>
            <w:r w:rsidRPr="00BA0538">
              <w:rPr>
                <w:rFonts w:ascii="仿宋" w:eastAsia="仿宋" w:hAnsi="仿宋"/>
                <w:kern w:val="0"/>
                <w:sz w:val="24"/>
              </w:rPr>
              <w:t>0-</w:t>
            </w:r>
            <w:r w:rsidRPr="00BA0538">
              <w:rPr>
                <w:rFonts w:ascii="仿宋" w:eastAsia="仿宋" w:hAnsi="仿宋" w:hint="eastAsia"/>
                <w:kern w:val="0"/>
                <w:sz w:val="24"/>
              </w:rPr>
              <w:t>3分。</w:t>
            </w:r>
          </w:p>
        </w:tc>
        <w:tc>
          <w:tcPr>
            <w:tcW w:w="1308" w:type="dxa"/>
            <w:vAlign w:val="center"/>
          </w:tcPr>
          <w:p w14:paraId="6CF9865B" w14:textId="77777777" w:rsidR="006738C1" w:rsidRPr="004B5C4F" w:rsidRDefault="006738C1" w:rsidP="009E4555">
            <w:pPr>
              <w:rPr>
                <w:rFonts w:ascii="仿宋" w:eastAsia="仿宋" w:hAnsi="仿宋"/>
                <w:kern w:val="0"/>
                <w:sz w:val="24"/>
              </w:rPr>
            </w:pPr>
            <w:r>
              <w:rPr>
                <w:rFonts w:ascii="仿宋" w:eastAsia="仿宋" w:hAnsi="仿宋" w:hint="eastAsia"/>
                <w:kern w:val="0"/>
                <w:sz w:val="24"/>
              </w:rPr>
              <w:lastRenderedPageBreak/>
              <w:t>0-10</w:t>
            </w:r>
            <w:r w:rsidRPr="004B5C4F">
              <w:rPr>
                <w:rFonts w:ascii="仿宋" w:eastAsia="仿宋" w:hAnsi="仿宋" w:hint="eastAsia"/>
                <w:kern w:val="0"/>
                <w:sz w:val="24"/>
              </w:rPr>
              <w:t>分</w:t>
            </w:r>
          </w:p>
        </w:tc>
      </w:tr>
      <w:tr w:rsidR="006738C1" w:rsidRPr="004B5C4F" w14:paraId="1A23EA06" w14:textId="77777777" w:rsidTr="009E4555">
        <w:trPr>
          <w:trHeight w:val="1028"/>
        </w:trPr>
        <w:tc>
          <w:tcPr>
            <w:tcW w:w="856" w:type="dxa"/>
            <w:vAlign w:val="center"/>
          </w:tcPr>
          <w:p w14:paraId="297DCCB6" w14:textId="77777777" w:rsidR="006738C1" w:rsidRPr="004B5C4F" w:rsidRDefault="006738C1" w:rsidP="009E4555">
            <w:pPr>
              <w:jc w:val="center"/>
              <w:rPr>
                <w:rFonts w:ascii="仿宋" w:eastAsia="仿宋" w:hAnsi="仿宋"/>
                <w:kern w:val="0"/>
                <w:sz w:val="24"/>
              </w:rPr>
            </w:pPr>
            <w:r w:rsidRPr="004B5C4F">
              <w:rPr>
                <w:rFonts w:ascii="仿宋" w:eastAsia="仿宋" w:hAnsi="仿宋" w:hint="eastAsia"/>
                <w:kern w:val="0"/>
                <w:sz w:val="24"/>
              </w:rPr>
              <w:t>2</w:t>
            </w:r>
          </w:p>
        </w:tc>
        <w:tc>
          <w:tcPr>
            <w:tcW w:w="1871" w:type="dxa"/>
            <w:vAlign w:val="center"/>
          </w:tcPr>
          <w:p w14:paraId="5A231C69" w14:textId="77777777" w:rsidR="006738C1" w:rsidRPr="004B5C4F" w:rsidRDefault="006738C1" w:rsidP="009E4555">
            <w:pPr>
              <w:jc w:val="center"/>
              <w:rPr>
                <w:rFonts w:ascii="仿宋" w:eastAsia="仿宋" w:hAnsi="仿宋"/>
                <w:kern w:val="0"/>
                <w:sz w:val="24"/>
              </w:rPr>
            </w:pPr>
            <w:r>
              <w:rPr>
                <w:rFonts w:ascii="仿宋" w:eastAsia="仿宋" w:hAnsi="仿宋" w:hint="eastAsia"/>
                <w:kern w:val="0"/>
                <w:sz w:val="24"/>
              </w:rPr>
              <w:t>软件功能响应度</w:t>
            </w:r>
          </w:p>
        </w:tc>
        <w:tc>
          <w:tcPr>
            <w:tcW w:w="5316" w:type="dxa"/>
            <w:vAlign w:val="center"/>
          </w:tcPr>
          <w:p w14:paraId="1005CE20" w14:textId="77777777" w:rsidR="006738C1" w:rsidRPr="00BA0538" w:rsidRDefault="006738C1" w:rsidP="009E4555">
            <w:pPr>
              <w:jc w:val="left"/>
              <w:rPr>
                <w:rFonts w:ascii="仿宋" w:eastAsia="仿宋" w:hAnsi="仿宋"/>
                <w:kern w:val="0"/>
                <w:sz w:val="24"/>
              </w:rPr>
            </w:pPr>
            <w:r w:rsidRPr="00BA0538">
              <w:rPr>
                <w:rFonts w:ascii="仿宋" w:eastAsia="仿宋" w:hAnsi="仿宋" w:hint="eastAsia"/>
                <w:kern w:val="0"/>
                <w:sz w:val="24"/>
              </w:rPr>
              <w:t>软件功能</w:t>
            </w:r>
            <w:proofErr w:type="gramStart"/>
            <w:r w:rsidRPr="00BA0538">
              <w:rPr>
                <w:rFonts w:ascii="仿宋" w:eastAsia="仿宋" w:hAnsi="仿宋" w:hint="eastAsia"/>
                <w:kern w:val="0"/>
                <w:sz w:val="24"/>
              </w:rPr>
              <w:t>完全响应</w:t>
            </w:r>
            <w:proofErr w:type="gramEnd"/>
            <w:r w:rsidRPr="00BA0538">
              <w:rPr>
                <w:rFonts w:ascii="仿宋" w:eastAsia="仿宋" w:hAnsi="仿宋" w:hint="eastAsia"/>
                <w:kern w:val="0"/>
                <w:sz w:val="24"/>
              </w:rPr>
              <w:t>采购需求的根据软件功能完整程度得基本分11-15分，不完全响应采购需求的得3-10分。</w:t>
            </w:r>
          </w:p>
        </w:tc>
        <w:tc>
          <w:tcPr>
            <w:tcW w:w="1308" w:type="dxa"/>
            <w:vAlign w:val="center"/>
          </w:tcPr>
          <w:p w14:paraId="49C15D45" w14:textId="77777777" w:rsidR="006738C1" w:rsidRPr="004B5C4F" w:rsidRDefault="006738C1" w:rsidP="009E4555">
            <w:pPr>
              <w:rPr>
                <w:rFonts w:ascii="仿宋" w:eastAsia="仿宋" w:hAnsi="仿宋"/>
                <w:kern w:val="0"/>
                <w:sz w:val="24"/>
              </w:rPr>
            </w:pPr>
            <w:r w:rsidRPr="004B5C4F">
              <w:rPr>
                <w:rFonts w:ascii="仿宋" w:eastAsia="仿宋" w:hAnsi="仿宋" w:hint="eastAsia"/>
                <w:kern w:val="0"/>
                <w:sz w:val="24"/>
              </w:rPr>
              <w:t>0-15分</w:t>
            </w:r>
          </w:p>
        </w:tc>
      </w:tr>
      <w:tr w:rsidR="006738C1" w:rsidRPr="004B5C4F" w14:paraId="40081F5C" w14:textId="77777777" w:rsidTr="009E4555">
        <w:trPr>
          <w:trHeight w:val="1732"/>
        </w:trPr>
        <w:tc>
          <w:tcPr>
            <w:tcW w:w="856" w:type="dxa"/>
            <w:vAlign w:val="center"/>
          </w:tcPr>
          <w:p w14:paraId="6ED5A65E" w14:textId="77777777" w:rsidR="006738C1" w:rsidRPr="004B5C4F" w:rsidRDefault="006738C1" w:rsidP="009E4555">
            <w:pPr>
              <w:jc w:val="center"/>
              <w:rPr>
                <w:rFonts w:ascii="仿宋" w:eastAsia="仿宋" w:hAnsi="仿宋"/>
                <w:kern w:val="0"/>
                <w:sz w:val="24"/>
              </w:rPr>
            </w:pPr>
            <w:r w:rsidRPr="004B5C4F">
              <w:rPr>
                <w:rFonts w:ascii="仿宋" w:eastAsia="仿宋" w:hAnsi="仿宋"/>
                <w:kern w:val="0"/>
                <w:sz w:val="24"/>
              </w:rPr>
              <w:t>3</w:t>
            </w:r>
          </w:p>
        </w:tc>
        <w:tc>
          <w:tcPr>
            <w:tcW w:w="1871" w:type="dxa"/>
            <w:vAlign w:val="center"/>
          </w:tcPr>
          <w:p w14:paraId="155C5B36" w14:textId="77777777" w:rsidR="006738C1" w:rsidRPr="004B5C4F" w:rsidRDefault="006738C1" w:rsidP="009E4555">
            <w:pPr>
              <w:jc w:val="left"/>
              <w:rPr>
                <w:rFonts w:ascii="仿宋" w:eastAsia="仿宋" w:hAnsi="仿宋"/>
                <w:sz w:val="24"/>
              </w:rPr>
            </w:pPr>
            <w:r>
              <w:rPr>
                <w:rFonts w:ascii="仿宋" w:eastAsia="仿宋" w:hAnsi="仿宋" w:hint="eastAsia"/>
                <w:sz w:val="24"/>
              </w:rPr>
              <w:t>相关证明文件</w:t>
            </w:r>
          </w:p>
        </w:tc>
        <w:tc>
          <w:tcPr>
            <w:tcW w:w="5316" w:type="dxa"/>
            <w:vAlign w:val="center"/>
          </w:tcPr>
          <w:p w14:paraId="1323F239" w14:textId="0390DC18" w:rsidR="006738C1" w:rsidRPr="00BA0538" w:rsidRDefault="006738C1" w:rsidP="009E4555">
            <w:pPr>
              <w:jc w:val="left"/>
              <w:rPr>
                <w:rFonts w:ascii="仿宋" w:eastAsia="仿宋" w:hAnsi="仿宋"/>
                <w:sz w:val="24"/>
              </w:rPr>
            </w:pPr>
            <w:r w:rsidRPr="00BA0538">
              <w:rPr>
                <w:rFonts w:ascii="仿宋" w:eastAsia="仿宋" w:hAnsi="仿宋" w:hint="eastAsia"/>
                <w:sz w:val="24"/>
              </w:rPr>
              <w:t>一、投标人所投产品具有</w:t>
            </w:r>
            <w:r w:rsidR="00F6130C">
              <w:rPr>
                <w:rFonts w:ascii="仿宋" w:eastAsia="仿宋" w:hAnsi="仿宋" w:hint="eastAsia"/>
                <w:sz w:val="24"/>
              </w:rPr>
              <w:t>报表类</w:t>
            </w:r>
            <w:r w:rsidRPr="00BA0538">
              <w:rPr>
                <w:rFonts w:ascii="仿宋" w:eastAsia="仿宋" w:hAnsi="仿宋" w:hint="eastAsia"/>
                <w:sz w:val="24"/>
              </w:rPr>
              <w:t xml:space="preserve">软件著作权证书的得5分，没有的不得分； </w:t>
            </w:r>
          </w:p>
          <w:p w14:paraId="651032BF" w14:textId="79007B67" w:rsidR="006738C1" w:rsidRPr="00BA0538" w:rsidRDefault="006738C1" w:rsidP="009E4555">
            <w:pPr>
              <w:jc w:val="left"/>
              <w:rPr>
                <w:rFonts w:ascii="仿宋" w:eastAsia="仿宋" w:hAnsi="仿宋"/>
                <w:sz w:val="24"/>
              </w:rPr>
            </w:pPr>
            <w:r w:rsidRPr="00BA0538">
              <w:rPr>
                <w:rFonts w:ascii="仿宋" w:eastAsia="仿宋" w:hAnsi="仿宋" w:hint="eastAsia"/>
                <w:sz w:val="24"/>
              </w:rPr>
              <w:t>二、投标人具有</w:t>
            </w:r>
            <w:r w:rsidR="00ED349F">
              <w:rPr>
                <w:rFonts w:ascii="仿宋" w:eastAsia="仿宋" w:hAnsi="仿宋" w:hint="eastAsia"/>
                <w:sz w:val="24"/>
              </w:rPr>
              <w:t>财务快报</w:t>
            </w:r>
            <w:r w:rsidRPr="00BA0538">
              <w:rPr>
                <w:rFonts w:ascii="仿宋" w:eastAsia="仿宋" w:hAnsi="仿宋" w:hint="eastAsia"/>
                <w:sz w:val="24"/>
              </w:rPr>
              <w:t>项目案例得5分，没有不得分；</w:t>
            </w:r>
          </w:p>
        </w:tc>
        <w:tc>
          <w:tcPr>
            <w:tcW w:w="1308" w:type="dxa"/>
            <w:vAlign w:val="center"/>
          </w:tcPr>
          <w:p w14:paraId="3977B283" w14:textId="77777777" w:rsidR="006738C1" w:rsidRPr="004B5C4F" w:rsidRDefault="006738C1" w:rsidP="009E4555">
            <w:pPr>
              <w:rPr>
                <w:rFonts w:ascii="仿宋" w:eastAsia="仿宋" w:hAnsi="仿宋"/>
                <w:kern w:val="0"/>
                <w:sz w:val="24"/>
              </w:rPr>
            </w:pPr>
            <w:r>
              <w:rPr>
                <w:rFonts w:ascii="仿宋" w:eastAsia="仿宋" w:hAnsi="仿宋" w:hint="eastAsia"/>
                <w:kern w:val="0"/>
                <w:sz w:val="24"/>
              </w:rPr>
              <w:t>0-10</w:t>
            </w:r>
            <w:r w:rsidRPr="004B5C4F">
              <w:rPr>
                <w:rFonts w:ascii="仿宋" w:eastAsia="仿宋" w:hAnsi="仿宋" w:hint="eastAsia"/>
                <w:kern w:val="0"/>
                <w:sz w:val="24"/>
              </w:rPr>
              <w:t>分</w:t>
            </w:r>
          </w:p>
        </w:tc>
      </w:tr>
      <w:tr w:rsidR="006738C1" w:rsidRPr="004B5C4F" w14:paraId="16CC386C" w14:textId="77777777" w:rsidTr="009E4555">
        <w:trPr>
          <w:trHeight w:val="910"/>
        </w:trPr>
        <w:tc>
          <w:tcPr>
            <w:tcW w:w="856" w:type="dxa"/>
            <w:vAlign w:val="center"/>
          </w:tcPr>
          <w:p w14:paraId="12A7E91C" w14:textId="77777777" w:rsidR="006738C1" w:rsidRPr="004B5C4F" w:rsidRDefault="006738C1" w:rsidP="009E4555">
            <w:pPr>
              <w:jc w:val="center"/>
              <w:rPr>
                <w:rFonts w:ascii="仿宋" w:eastAsia="仿宋" w:hAnsi="仿宋"/>
                <w:kern w:val="0"/>
                <w:sz w:val="24"/>
              </w:rPr>
            </w:pPr>
            <w:r w:rsidRPr="004B5C4F">
              <w:rPr>
                <w:rFonts w:ascii="仿宋" w:eastAsia="仿宋" w:hAnsi="仿宋"/>
                <w:kern w:val="0"/>
                <w:sz w:val="24"/>
              </w:rPr>
              <w:t>4</w:t>
            </w:r>
          </w:p>
        </w:tc>
        <w:tc>
          <w:tcPr>
            <w:tcW w:w="1871" w:type="dxa"/>
            <w:vAlign w:val="center"/>
          </w:tcPr>
          <w:p w14:paraId="4EA6A519" w14:textId="77777777" w:rsidR="006738C1" w:rsidRPr="004B5C4F" w:rsidRDefault="006738C1" w:rsidP="009E4555">
            <w:pPr>
              <w:tabs>
                <w:tab w:val="left" w:pos="180"/>
                <w:tab w:val="left" w:pos="360"/>
              </w:tabs>
              <w:spacing w:line="320" w:lineRule="exact"/>
              <w:jc w:val="center"/>
              <w:rPr>
                <w:rFonts w:ascii="仿宋" w:eastAsia="仿宋" w:hAnsi="仿宋"/>
                <w:sz w:val="24"/>
              </w:rPr>
            </w:pPr>
            <w:r w:rsidRPr="004B5C4F">
              <w:rPr>
                <w:rFonts w:ascii="仿宋" w:eastAsia="仿宋" w:hAnsi="仿宋" w:hint="eastAsia"/>
                <w:sz w:val="24"/>
              </w:rPr>
              <w:t>项目实施技术方案</w:t>
            </w:r>
          </w:p>
        </w:tc>
        <w:tc>
          <w:tcPr>
            <w:tcW w:w="5316" w:type="dxa"/>
            <w:vAlign w:val="center"/>
          </w:tcPr>
          <w:p w14:paraId="6A188652" w14:textId="77777777" w:rsidR="006738C1" w:rsidRPr="00BA0538" w:rsidRDefault="006738C1" w:rsidP="009E4555">
            <w:pPr>
              <w:jc w:val="left"/>
              <w:rPr>
                <w:rFonts w:ascii="仿宋" w:eastAsia="仿宋" w:hAnsi="仿宋"/>
                <w:kern w:val="0"/>
                <w:sz w:val="24"/>
              </w:rPr>
            </w:pPr>
            <w:r w:rsidRPr="00BA0538">
              <w:rPr>
                <w:rFonts w:ascii="仿宋" w:eastAsia="仿宋" w:hAnsi="仿宋" w:hint="eastAsia"/>
                <w:kern w:val="0"/>
                <w:sz w:val="24"/>
              </w:rPr>
              <w:t>对供应商针对本软件项目的实施方案进行评审，从项目团队组织架构、投入的技术力量、实施方案的完整性、可行性等方面综合进行评审排序。优秀的得10-15分，良好的得6-9分，一般的得0-5分。</w:t>
            </w:r>
          </w:p>
        </w:tc>
        <w:tc>
          <w:tcPr>
            <w:tcW w:w="1308" w:type="dxa"/>
            <w:vAlign w:val="center"/>
          </w:tcPr>
          <w:p w14:paraId="49E5FA9D" w14:textId="77777777" w:rsidR="006738C1" w:rsidRPr="004B5C4F" w:rsidRDefault="006738C1" w:rsidP="009E4555">
            <w:pPr>
              <w:rPr>
                <w:rFonts w:ascii="仿宋" w:eastAsia="仿宋" w:hAnsi="仿宋"/>
                <w:kern w:val="0"/>
                <w:sz w:val="24"/>
              </w:rPr>
            </w:pPr>
            <w:r>
              <w:rPr>
                <w:rFonts w:ascii="仿宋" w:eastAsia="仿宋" w:hAnsi="仿宋" w:hint="eastAsia"/>
                <w:kern w:val="0"/>
                <w:sz w:val="24"/>
              </w:rPr>
              <w:t>0-15</w:t>
            </w:r>
            <w:r w:rsidRPr="004B5C4F">
              <w:rPr>
                <w:rFonts w:ascii="仿宋" w:eastAsia="仿宋" w:hAnsi="仿宋" w:hint="eastAsia"/>
                <w:kern w:val="0"/>
                <w:sz w:val="24"/>
              </w:rPr>
              <w:t>分</w:t>
            </w:r>
          </w:p>
        </w:tc>
      </w:tr>
      <w:tr w:rsidR="006738C1" w:rsidRPr="004B5C4F" w14:paraId="4F92E575" w14:textId="77777777" w:rsidTr="009E4555">
        <w:trPr>
          <w:trHeight w:val="702"/>
        </w:trPr>
        <w:tc>
          <w:tcPr>
            <w:tcW w:w="856" w:type="dxa"/>
            <w:vAlign w:val="center"/>
          </w:tcPr>
          <w:p w14:paraId="339D437A" w14:textId="77777777" w:rsidR="006738C1" w:rsidRPr="004B5C4F" w:rsidRDefault="006738C1" w:rsidP="009E4555">
            <w:pPr>
              <w:jc w:val="center"/>
              <w:rPr>
                <w:rFonts w:ascii="仿宋" w:eastAsia="仿宋" w:hAnsi="仿宋"/>
                <w:kern w:val="0"/>
                <w:sz w:val="24"/>
              </w:rPr>
            </w:pPr>
            <w:r w:rsidRPr="004B5C4F">
              <w:rPr>
                <w:rFonts w:ascii="仿宋" w:eastAsia="仿宋" w:hAnsi="仿宋" w:hint="eastAsia"/>
                <w:kern w:val="0"/>
                <w:sz w:val="24"/>
              </w:rPr>
              <w:t>5</w:t>
            </w:r>
          </w:p>
        </w:tc>
        <w:tc>
          <w:tcPr>
            <w:tcW w:w="1871" w:type="dxa"/>
            <w:vAlign w:val="center"/>
          </w:tcPr>
          <w:p w14:paraId="33327AA9" w14:textId="77777777" w:rsidR="006738C1" w:rsidRPr="004B5C4F" w:rsidRDefault="006738C1" w:rsidP="009E4555">
            <w:pPr>
              <w:jc w:val="center"/>
              <w:rPr>
                <w:rFonts w:ascii="仿宋" w:eastAsia="仿宋" w:hAnsi="仿宋"/>
                <w:kern w:val="0"/>
                <w:sz w:val="24"/>
              </w:rPr>
            </w:pPr>
            <w:r w:rsidRPr="004B5C4F">
              <w:rPr>
                <w:rFonts w:ascii="仿宋" w:eastAsia="仿宋" w:hAnsi="仿宋"/>
                <w:kern w:val="0"/>
                <w:sz w:val="24"/>
              </w:rPr>
              <w:t>售后服务</w:t>
            </w:r>
            <w:r w:rsidRPr="004B5C4F">
              <w:rPr>
                <w:rFonts w:ascii="仿宋" w:eastAsia="仿宋" w:hAnsi="仿宋" w:hint="eastAsia"/>
                <w:kern w:val="0"/>
                <w:sz w:val="24"/>
              </w:rPr>
              <w:t>方案</w:t>
            </w:r>
          </w:p>
        </w:tc>
        <w:tc>
          <w:tcPr>
            <w:tcW w:w="5316" w:type="dxa"/>
            <w:vAlign w:val="center"/>
          </w:tcPr>
          <w:p w14:paraId="329868FB" w14:textId="77777777" w:rsidR="006738C1" w:rsidRPr="00BA0538" w:rsidRDefault="006738C1" w:rsidP="009E4555">
            <w:pPr>
              <w:rPr>
                <w:rFonts w:ascii="仿宋" w:eastAsia="仿宋" w:hAnsi="仿宋"/>
                <w:sz w:val="24"/>
              </w:rPr>
            </w:pPr>
            <w:r w:rsidRPr="00BA0538">
              <w:rPr>
                <w:rFonts w:ascii="仿宋" w:eastAsia="仿宋" w:hAnsi="仿宋"/>
                <w:sz w:val="24"/>
              </w:rPr>
              <w:t>从售后</w:t>
            </w:r>
            <w:r w:rsidRPr="00BA0538">
              <w:rPr>
                <w:rFonts w:ascii="仿宋" w:eastAsia="仿宋" w:hAnsi="仿宋" w:hint="eastAsia"/>
                <w:sz w:val="24"/>
              </w:rPr>
              <w:t>服务方案</w:t>
            </w:r>
            <w:r w:rsidRPr="00BA0538">
              <w:rPr>
                <w:rFonts w:ascii="仿宋" w:eastAsia="仿宋" w:hAnsi="仿宋"/>
                <w:sz w:val="24"/>
              </w:rPr>
              <w:t>的</w:t>
            </w:r>
            <w:r w:rsidRPr="00BA0538">
              <w:rPr>
                <w:rFonts w:ascii="仿宋" w:eastAsia="仿宋" w:hAnsi="仿宋" w:hint="eastAsia"/>
                <w:sz w:val="24"/>
              </w:rPr>
              <w:t>服务能力、服务内容</w:t>
            </w:r>
            <w:r w:rsidRPr="00BA0538">
              <w:rPr>
                <w:rFonts w:ascii="仿宋" w:eastAsia="仿宋" w:hAnsi="仿宋"/>
                <w:sz w:val="24"/>
              </w:rPr>
              <w:t>、售后</w:t>
            </w:r>
            <w:r w:rsidRPr="00BA0538">
              <w:rPr>
                <w:rFonts w:ascii="仿宋" w:eastAsia="仿宋" w:hAnsi="仿宋" w:hint="eastAsia"/>
                <w:sz w:val="24"/>
              </w:rPr>
              <w:t>维护</w:t>
            </w:r>
            <w:r w:rsidRPr="00BA0538">
              <w:rPr>
                <w:rFonts w:ascii="仿宋" w:eastAsia="仿宋" w:hAnsi="仿宋"/>
                <w:sz w:val="24"/>
              </w:rPr>
              <w:t>服务</w:t>
            </w:r>
            <w:r w:rsidRPr="00BA0538">
              <w:rPr>
                <w:rFonts w:ascii="仿宋" w:eastAsia="仿宋" w:hAnsi="仿宋" w:hint="eastAsia"/>
                <w:sz w:val="24"/>
              </w:rPr>
              <w:t>技术力量、以及培训方案、</w:t>
            </w:r>
            <w:r w:rsidRPr="00BA0538">
              <w:rPr>
                <w:rFonts w:ascii="仿宋" w:eastAsia="仿宋" w:hAnsi="仿宋"/>
                <w:sz w:val="24"/>
              </w:rPr>
              <w:t>保障措施等方面进行分析比较、评议、综合打分</w:t>
            </w:r>
            <w:r>
              <w:rPr>
                <w:rFonts w:ascii="仿宋" w:eastAsia="仿宋" w:hAnsi="仿宋"/>
                <w:sz w:val="24"/>
              </w:rPr>
              <w:t>，</w:t>
            </w:r>
            <w:r w:rsidRPr="00BA0538">
              <w:rPr>
                <w:rFonts w:ascii="仿宋" w:eastAsia="仿宋" w:hAnsi="仿宋" w:hint="eastAsia"/>
                <w:kern w:val="0"/>
                <w:sz w:val="24"/>
              </w:rPr>
              <w:t>优秀的得</w:t>
            </w:r>
            <w:r>
              <w:rPr>
                <w:rFonts w:ascii="仿宋" w:eastAsia="仿宋" w:hAnsi="仿宋" w:hint="eastAsia"/>
                <w:kern w:val="0"/>
                <w:sz w:val="24"/>
              </w:rPr>
              <w:t>8-10</w:t>
            </w:r>
            <w:r w:rsidRPr="00BA0538">
              <w:rPr>
                <w:rFonts w:ascii="仿宋" w:eastAsia="仿宋" w:hAnsi="仿宋" w:hint="eastAsia"/>
                <w:kern w:val="0"/>
                <w:sz w:val="24"/>
              </w:rPr>
              <w:t>分，良好的得</w:t>
            </w:r>
            <w:r>
              <w:rPr>
                <w:rFonts w:ascii="仿宋" w:eastAsia="仿宋" w:hAnsi="仿宋" w:hint="eastAsia"/>
                <w:kern w:val="0"/>
                <w:sz w:val="24"/>
              </w:rPr>
              <w:t>4-7</w:t>
            </w:r>
            <w:r w:rsidRPr="00BA0538">
              <w:rPr>
                <w:rFonts w:ascii="仿宋" w:eastAsia="仿宋" w:hAnsi="仿宋" w:hint="eastAsia"/>
                <w:kern w:val="0"/>
                <w:sz w:val="24"/>
              </w:rPr>
              <w:t>分</w:t>
            </w:r>
            <w:r>
              <w:rPr>
                <w:rFonts w:ascii="仿宋" w:eastAsia="仿宋" w:hAnsi="仿宋" w:hint="eastAsia"/>
                <w:kern w:val="0"/>
                <w:sz w:val="24"/>
              </w:rPr>
              <w:t>，一般的0-3分</w:t>
            </w:r>
            <w:r w:rsidRPr="00BA0538">
              <w:rPr>
                <w:rFonts w:ascii="仿宋" w:eastAsia="仿宋" w:hAnsi="仿宋" w:hint="eastAsia"/>
                <w:sz w:val="24"/>
              </w:rPr>
              <w:t>；。</w:t>
            </w:r>
          </w:p>
        </w:tc>
        <w:tc>
          <w:tcPr>
            <w:tcW w:w="1308" w:type="dxa"/>
            <w:vAlign w:val="center"/>
          </w:tcPr>
          <w:p w14:paraId="1C0038E2" w14:textId="77777777" w:rsidR="006738C1" w:rsidRPr="004B5C4F" w:rsidRDefault="006738C1" w:rsidP="009E4555">
            <w:pPr>
              <w:rPr>
                <w:rFonts w:ascii="仿宋" w:eastAsia="仿宋" w:hAnsi="仿宋"/>
                <w:kern w:val="0"/>
                <w:sz w:val="24"/>
              </w:rPr>
            </w:pPr>
            <w:r>
              <w:rPr>
                <w:rFonts w:ascii="仿宋" w:eastAsia="仿宋" w:hAnsi="仿宋" w:hint="eastAsia"/>
                <w:kern w:val="0"/>
                <w:sz w:val="24"/>
              </w:rPr>
              <w:t>0-10</w:t>
            </w:r>
            <w:r w:rsidRPr="004B5C4F">
              <w:rPr>
                <w:rFonts w:ascii="仿宋" w:eastAsia="仿宋" w:hAnsi="仿宋" w:hint="eastAsia"/>
                <w:kern w:val="0"/>
                <w:sz w:val="24"/>
              </w:rPr>
              <w:t>分</w:t>
            </w:r>
          </w:p>
        </w:tc>
      </w:tr>
      <w:tr w:rsidR="006738C1" w:rsidRPr="004B5C4F" w14:paraId="3486832B" w14:textId="77777777" w:rsidTr="009E4555">
        <w:trPr>
          <w:trHeight w:val="64"/>
        </w:trPr>
        <w:tc>
          <w:tcPr>
            <w:tcW w:w="856" w:type="dxa"/>
            <w:vAlign w:val="center"/>
          </w:tcPr>
          <w:p w14:paraId="51798B8D" w14:textId="77777777" w:rsidR="006738C1" w:rsidRPr="004B5C4F" w:rsidRDefault="006738C1" w:rsidP="009E4555">
            <w:pPr>
              <w:jc w:val="center"/>
              <w:rPr>
                <w:rFonts w:ascii="仿宋" w:eastAsia="仿宋" w:hAnsi="仿宋"/>
                <w:kern w:val="0"/>
                <w:sz w:val="24"/>
              </w:rPr>
            </w:pPr>
            <w:r w:rsidRPr="004B5C4F">
              <w:rPr>
                <w:rFonts w:ascii="仿宋" w:eastAsia="仿宋" w:hAnsi="仿宋" w:hint="eastAsia"/>
                <w:kern w:val="0"/>
                <w:sz w:val="24"/>
              </w:rPr>
              <w:t>价格分</w:t>
            </w:r>
          </w:p>
          <w:p w14:paraId="3EEB7617" w14:textId="77777777" w:rsidR="006738C1" w:rsidRPr="004B5C4F" w:rsidRDefault="006738C1" w:rsidP="009E4555">
            <w:pPr>
              <w:rPr>
                <w:rFonts w:ascii="仿宋" w:eastAsia="仿宋" w:hAnsi="仿宋"/>
                <w:kern w:val="0"/>
                <w:sz w:val="24"/>
              </w:rPr>
            </w:pPr>
            <w:r w:rsidRPr="004B5C4F">
              <w:rPr>
                <w:rFonts w:ascii="仿宋" w:eastAsia="仿宋" w:hAnsi="仿宋" w:hint="eastAsia"/>
                <w:kern w:val="0"/>
                <w:sz w:val="24"/>
              </w:rPr>
              <w:t>（40</w:t>
            </w:r>
            <w:r w:rsidRPr="004B5C4F">
              <w:rPr>
                <w:rFonts w:ascii="仿宋" w:eastAsia="仿宋" w:hAnsi="仿宋"/>
                <w:kern w:val="0"/>
                <w:sz w:val="24"/>
              </w:rPr>
              <w:t>分）</w:t>
            </w:r>
          </w:p>
        </w:tc>
        <w:tc>
          <w:tcPr>
            <w:tcW w:w="8495" w:type="dxa"/>
            <w:gridSpan w:val="3"/>
            <w:vAlign w:val="center"/>
          </w:tcPr>
          <w:p w14:paraId="6A1E3056" w14:textId="77777777" w:rsidR="006738C1" w:rsidRPr="00BA0538" w:rsidRDefault="006738C1" w:rsidP="009E4555">
            <w:pPr>
              <w:jc w:val="left"/>
              <w:rPr>
                <w:rFonts w:ascii="仿宋" w:eastAsia="仿宋" w:hAnsi="仿宋"/>
                <w:kern w:val="0"/>
                <w:sz w:val="24"/>
              </w:rPr>
            </w:pPr>
            <w:r w:rsidRPr="00BA0538">
              <w:rPr>
                <w:rFonts w:ascii="仿宋" w:eastAsia="仿宋" w:hAnsi="仿宋" w:hint="eastAsia"/>
                <w:kern w:val="0"/>
                <w:sz w:val="24"/>
              </w:rPr>
              <w:t>价格</w:t>
            </w:r>
            <w:proofErr w:type="gramStart"/>
            <w:r w:rsidRPr="00BA0538">
              <w:rPr>
                <w:rFonts w:ascii="仿宋" w:eastAsia="仿宋" w:hAnsi="仿宋" w:hint="eastAsia"/>
                <w:kern w:val="0"/>
                <w:sz w:val="24"/>
              </w:rPr>
              <w:t>分统一</w:t>
            </w:r>
            <w:proofErr w:type="gramEnd"/>
            <w:r w:rsidRPr="00BA0538">
              <w:rPr>
                <w:rFonts w:ascii="仿宋" w:eastAsia="仿宋" w:hAnsi="仿宋" w:hint="eastAsia"/>
                <w:kern w:val="0"/>
                <w:sz w:val="24"/>
              </w:rPr>
              <w:t>采用低价优先法，即满足磋商文件要求且价格最低的最终报价为评标基准价，其价格分为满分40</w:t>
            </w:r>
            <w:r w:rsidRPr="00BA0538">
              <w:rPr>
                <w:rFonts w:ascii="仿宋" w:eastAsia="仿宋" w:hAnsi="仿宋"/>
                <w:kern w:val="0"/>
                <w:sz w:val="24"/>
              </w:rPr>
              <w:t>分。其他供应商的价格</w:t>
            </w:r>
            <w:proofErr w:type="gramStart"/>
            <w:r w:rsidRPr="00BA0538">
              <w:rPr>
                <w:rFonts w:ascii="仿宋" w:eastAsia="仿宋" w:hAnsi="仿宋"/>
                <w:kern w:val="0"/>
                <w:sz w:val="24"/>
              </w:rPr>
              <w:t>分统一</w:t>
            </w:r>
            <w:proofErr w:type="gramEnd"/>
            <w:r w:rsidRPr="00BA0538">
              <w:rPr>
                <w:rFonts w:ascii="仿宋" w:eastAsia="仿宋" w:hAnsi="仿宋"/>
                <w:kern w:val="0"/>
                <w:sz w:val="24"/>
              </w:rPr>
              <w:t>按照下列公式计算：</w:t>
            </w:r>
          </w:p>
          <w:p w14:paraId="2331473C" w14:textId="77777777" w:rsidR="006738C1" w:rsidRPr="00BA0538" w:rsidRDefault="006738C1" w:rsidP="009E4555">
            <w:pPr>
              <w:ind w:firstLine="480"/>
              <w:jc w:val="left"/>
              <w:rPr>
                <w:rFonts w:ascii="仿宋" w:eastAsia="仿宋" w:hAnsi="仿宋"/>
                <w:kern w:val="0"/>
                <w:sz w:val="24"/>
              </w:rPr>
            </w:pPr>
            <w:r w:rsidRPr="00BA0538">
              <w:rPr>
                <w:rFonts w:ascii="仿宋" w:eastAsia="仿宋" w:hAnsi="仿宋" w:hint="eastAsia"/>
                <w:kern w:val="0"/>
                <w:sz w:val="24"/>
              </w:rPr>
              <w:t>报价得分＝（评标基准价</w:t>
            </w:r>
            <w:r w:rsidRPr="00BA0538">
              <w:rPr>
                <w:rFonts w:ascii="仿宋" w:eastAsia="仿宋" w:hAnsi="仿宋"/>
                <w:kern w:val="0"/>
                <w:sz w:val="24"/>
              </w:rPr>
              <w:t>/</w:t>
            </w:r>
            <w:r w:rsidRPr="00BA0538">
              <w:rPr>
                <w:rFonts w:ascii="仿宋" w:eastAsia="仿宋" w:hAnsi="仿宋" w:hint="eastAsia"/>
                <w:kern w:val="0"/>
                <w:sz w:val="24"/>
              </w:rPr>
              <w:t>最终</w:t>
            </w:r>
            <w:r w:rsidRPr="00BA0538">
              <w:rPr>
                <w:rFonts w:ascii="仿宋" w:eastAsia="仿宋" w:hAnsi="仿宋"/>
                <w:kern w:val="0"/>
                <w:sz w:val="24"/>
              </w:rPr>
              <w:t>报价）×</w:t>
            </w:r>
            <w:r w:rsidRPr="00BA0538">
              <w:rPr>
                <w:rFonts w:ascii="仿宋" w:eastAsia="仿宋" w:hAnsi="仿宋" w:hint="eastAsia"/>
                <w:kern w:val="0"/>
                <w:sz w:val="24"/>
              </w:rPr>
              <w:t>40</w:t>
            </w:r>
            <w:r w:rsidRPr="00BA0538">
              <w:rPr>
                <w:rFonts w:ascii="仿宋" w:eastAsia="仿宋" w:hAnsi="仿宋"/>
                <w:kern w:val="0"/>
                <w:sz w:val="24"/>
              </w:rPr>
              <w:t>％×100</w:t>
            </w:r>
          </w:p>
        </w:tc>
      </w:tr>
    </w:tbl>
    <w:p w14:paraId="03747535" w14:textId="77777777" w:rsidR="006738C1" w:rsidRPr="00464C1D" w:rsidRDefault="006738C1" w:rsidP="006738C1">
      <w:pPr>
        <w:pStyle w:val="aa"/>
        <w:wordWrap w:val="0"/>
        <w:adjustRightInd/>
        <w:ind w:firstLineChars="200" w:firstLine="560"/>
        <w:jc w:val="both"/>
        <w:rPr>
          <w:rFonts w:ascii="仿宋_GB2312" w:eastAsia="仿宋_GB2312" w:cstheme="minorBidi"/>
          <w:kern w:val="2"/>
          <w:sz w:val="28"/>
          <w:szCs w:val="28"/>
        </w:rPr>
      </w:pPr>
      <w:r w:rsidRPr="00464C1D">
        <w:rPr>
          <w:rFonts w:ascii="仿宋_GB2312" w:eastAsia="仿宋_GB2312" w:cstheme="minorBidi" w:hint="eastAsia"/>
          <w:kern w:val="2"/>
          <w:sz w:val="28"/>
          <w:szCs w:val="28"/>
        </w:rPr>
        <w:t>注：</w:t>
      </w:r>
    </w:p>
    <w:p w14:paraId="25C1194B" w14:textId="77777777" w:rsidR="006738C1" w:rsidRPr="00464C1D" w:rsidRDefault="006738C1" w:rsidP="006738C1">
      <w:pPr>
        <w:pStyle w:val="aa"/>
        <w:wordWrap w:val="0"/>
        <w:adjustRightInd/>
        <w:ind w:firstLineChars="200" w:firstLine="560"/>
        <w:jc w:val="both"/>
        <w:rPr>
          <w:rFonts w:ascii="仿宋_GB2312" w:eastAsia="仿宋_GB2312" w:cstheme="minorBidi"/>
          <w:kern w:val="2"/>
          <w:sz w:val="28"/>
          <w:szCs w:val="28"/>
        </w:rPr>
      </w:pPr>
      <w:r w:rsidRPr="00464C1D">
        <w:rPr>
          <w:rFonts w:ascii="仿宋_GB2312" w:eastAsia="仿宋_GB2312" w:cstheme="minorBidi" w:hint="eastAsia"/>
          <w:kern w:val="2"/>
          <w:sz w:val="28"/>
          <w:szCs w:val="28"/>
        </w:rPr>
        <w:t>①以上证明资料须提供复印件并加盖投标人公章放入投标文件中，否则不得分。</w:t>
      </w:r>
    </w:p>
    <w:p w14:paraId="7BF41E12" w14:textId="77777777" w:rsidR="006738C1" w:rsidRPr="00464C1D" w:rsidRDefault="006738C1" w:rsidP="006738C1">
      <w:pPr>
        <w:pStyle w:val="aa"/>
        <w:wordWrap w:val="0"/>
        <w:adjustRightInd/>
        <w:ind w:firstLineChars="200" w:firstLine="560"/>
        <w:jc w:val="both"/>
        <w:rPr>
          <w:rFonts w:ascii="仿宋_GB2312" w:eastAsia="仿宋_GB2312" w:cstheme="minorBidi"/>
          <w:kern w:val="2"/>
          <w:sz w:val="28"/>
          <w:szCs w:val="28"/>
        </w:rPr>
      </w:pPr>
      <w:r w:rsidRPr="00464C1D">
        <w:rPr>
          <w:rFonts w:ascii="仿宋_GB2312" w:eastAsia="仿宋_GB2312" w:cstheme="minorBidi" w:hint="eastAsia"/>
          <w:kern w:val="2"/>
          <w:sz w:val="28"/>
          <w:szCs w:val="28"/>
        </w:rPr>
        <w:t>②评标委员会成员按照上述评分细则中的每项内容单独评审打分。</w:t>
      </w:r>
    </w:p>
    <w:p w14:paraId="5981828D" w14:textId="5F3291D9" w:rsidR="006738C1" w:rsidRPr="006738C1" w:rsidRDefault="006738C1" w:rsidP="00C32901">
      <w:pPr>
        <w:pStyle w:val="a3"/>
        <w:spacing w:line="592" w:lineRule="exact"/>
        <w:ind w:firstLineChars="200" w:firstLine="560"/>
        <w:rPr>
          <w:rFonts w:ascii="黑体" w:eastAsia="黑体" w:hAnsi="黑体" w:cs="黑体"/>
          <w:sz w:val="32"/>
          <w:szCs w:val="32"/>
        </w:rPr>
      </w:pPr>
      <w:r w:rsidRPr="00464C1D">
        <w:rPr>
          <w:rFonts w:ascii="仿宋_GB2312" w:eastAsia="仿宋_GB2312" w:hint="eastAsia"/>
          <w:szCs w:val="28"/>
        </w:rPr>
        <w:t>③投标人技术标的最终得分计算方法为：取所有评委评分的算术平均值为投标人技术标的最终得分，小数点后保留两位小数，第三位四舍五入。</w:t>
      </w:r>
    </w:p>
    <w:p w14:paraId="32E6A15A" w14:textId="77777777" w:rsidR="008E561C" w:rsidRDefault="000F76F9">
      <w:pPr>
        <w:pStyle w:val="a3"/>
        <w:spacing w:line="592" w:lineRule="exact"/>
        <w:rPr>
          <w:rFonts w:ascii="黑体" w:eastAsia="黑体" w:hAnsi="黑体" w:cs="黑体"/>
          <w:sz w:val="32"/>
          <w:szCs w:val="32"/>
        </w:rPr>
      </w:pPr>
      <w:r>
        <w:rPr>
          <w:rFonts w:ascii="黑体" w:eastAsia="黑体" w:hAnsi="黑体" w:cs="黑体" w:hint="eastAsia"/>
          <w:sz w:val="32"/>
          <w:szCs w:val="32"/>
        </w:rPr>
        <w:t>七、其他事项说明</w:t>
      </w:r>
    </w:p>
    <w:p w14:paraId="54C8D63B"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1.</w:t>
      </w:r>
      <w:r w:rsidRPr="005B6004">
        <w:rPr>
          <w:rFonts w:hint="eastAsia"/>
          <w:sz w:val="28"/>
          <w:szCs w:val="28"/>
        </w:rPr>
        <w:t xml:space="preserve"> </w:t>
      </w:r>
      <w:r w:rsidRPr="005B6004">
        <w:rPr>
          <w:rFonts w:ascii="仿宋_GB2312" w:eastAsia="仿宋_GB2312" w:hAnsi="宋体" w:hint="eastAsia"/>
          <w:sz w:val="28"/>
          <w:szCs w:val="28"/>
        </w:rPr>
        <w:t>供应商须在202</w:t>
      </w:r>
      <w:r w:rsidRPr="005B6004">
        <w:rPr>
          <w:rFonts w:ascii="仿宋_GB2312" w:eastAsia="仿宋_GB2312" w:hAnsi="宋体"/>
          <w:sz w:val="28"/>
          <w:szCs w:val="28"/>
        </w:rPr>
        <w:t>1</w:t>
      </w:r>
      <w:r w:rsidRPr="005B6004">
        <w:rPr>
          <w:rFonts w:ascii="仿宋_GB2312" w:eastAsia="仿宋_GB2312" w:hAnsi="宋体" w:hint="eastAsia"/>
          <w:sz w:val="28"/>
          <w:szCs w:val="28"/>
        </w:rPr>
        <w:t>年</w:t>
      </w:r>
      <w:r w:rsidR="005B6004">
        <w:rPr>
          <w:rFonts w:ascii="仿宋_GB2312" w:eastAsia="仿宋_GB2312" w:hAnsi="宋体"/>
          <w:sz w:val="28"/>
          <w:szCs w:val="28"/>
        </w:rPr>
        <w:t>12</w:t>
      </w:r>
      <w:r w:rsidRPr="005B6004">
        <w:rPr>
          <w:rFonts w:ascii="仿宋_GB2312" w:eastAsia="仿宋_GB2312" w:hAnsi="宋体" w:hint="eastAsia"/>
          <w:sz w:val="28"/>
          <w:szCs w:val="28"/>
        </w:rPr>
        <w:t>月</w:t>
      </w:r>
      <w:r w:rsidR="005B6004">
        <w:rPr>
          <w:rFonts w:ascii="仿宋_GB2312" w:eastAsia="仿宋_GB2312" w:hAnsi="宋体"/>
          <w:sz w:val="28"/>
          <w:szCs w:val="28"/>
        </w:rPr>
        <w:t>24</w:t>
      </w:r>
      <w:r w:rsidRPr="005B6004">
        <w:rPr>
          <w:rFonts w:ascii="仿宋_GB2312" w:eastAsia="仿宋_GB2312" w:hAnsi="宋体" w:hint="eastAsia"/>
          <w:sz w:val="28"/>
          <w:szCs w:val="28"/>
        </w:rPr>
        <w:t>日(</w:t>
      </w:r>
      <w:r w:rsidR="005B6004">
        <w:rPr>
          <w:rFonts w:ascii="仿宋_GB2312" w:eastAsia="仿宋_GB2312" w:hAnsi="宋体" w:hint="eastAsia"/>
          <w:sz w:val="28"/>
          <w:szCs w:val="28"/>
        </w:rPr>
        <w:t>星期五)9</w:t>
      </w:r>
      <w:r w:rsidRPr="005B6004">
        <w:rPr>
          <w:rFonts w:ascii="仿宋_GB2312" w:eastAsia="仿宋_GB2312" w:hAnsi="宋体" w:hint="eastAsia"/>
          <w:sz w:val="28"/>
          <w:szCs w:val="28"/>
        </w:rPr>
        <w:t>:00前将所有响应材</w:t>
      </w:r>
      <w:r w:rsidRPr="005B6004">
        <w:rPr>
          <w:rFonts w:ascii="仿宋_GB2312" w:eastAsia="仿宋_GB2312" w:hAnsi="宋体" w:hint="eastAsia"/>
          <w:sz w:val="28"/>
          <w:szCs w:val="28"/>
        </w:rPr>
        <w:lastRenderedPageBreak/>
        <w:t>料纸质封印并邮寄或送至我司，逾期响应无效。</w:t>
      </w:r>
    </w:p>
    <w:p w14:paraId="37CF7BC9" w14:textId="77777777" w:rsidR="008E561C" w:rsidRPr="005B6004" w:rsidRDefault="000F76F9">
      <w:pPr>
        <w:spacing w:line="360" w:lineRule="auto"/>
        <w:ind w:firstLineChars="150" w:firstLine="420"/>
        <w:rPr>
          <w:rFonts w:ascii="仿宋_GB2312" w:eastAsia="仿宋_GB2312" w:hAnsi="宋体"/>
          <w:sz w:val="28"/>
          <w:szCs w:val="28"/>
        </w:rPr>
      </w:pPr>
      <w:r w:rsidRPr="005B6004">
        <w:rPr>
          <w:rFonts w:ascii="仿宋_GB2312" w:eastAsia="仿宋_GB2312" w:hAnsi="宋体" w:hint="eastAsia"/>
          <w:sz w:val="28"/>
          <w:szCs w:val="28"/>
        </w:rPr>
        <w:t>2.如有疑问，可于工作日联系本项目联系人。</w:t>
      </w:r>
    </w:p>
    <w:p w14:paraId="2DCCAC81" w14:textId="77777777" w:rsidR="008E561C" w:rsidRPr="005B6004" w:rsidRDefault="000F76F9">
      <w:pPr>
        <w:widowControl/>
        <w:jc w:val="left"/>
        <w:rPr>
          <w:rFonts w:ascii="黑体" w:eastAsia="黑体" w:hAnsi="黑体" w:cs="黑体"/>
          <w:sz w:val="28"/>
          <w:szCs w:val="28"/>
        </w:rPr>
      </w:pPr>
      <w:r w:rsidRPr="005B6004">
        <w:rPr>
          <w:rFonts w:ascii="黑体" w:eastAsia="黑体" w:hAnsi="黑体" w:cs="黑体"/>
          <w:sz w:val="28"/>
          <w:szCs w:val="28"/>
        </w:rPr>
        <w:br w:type="page"/>
      </w:r>
    </w:p>
    <w:p w14:paraId="2002AC94" w14:textId="77777777" w:rsidR="008E561C" w:rsidRDefault="000F76F9">
      <w:pPr>
        <w:pStyle w:val="a3"/>
        <w:spacing w:line="592" w:lineRule="exact"/>
        <w:rPr>
          <w:rFonts w:ascii="黑体" w:eastAsia="黑体" w:hAnsi="黑体" w:cs="黑体"/>
          <w:sz w:val="32"/>
          <w:szCs w:val="32"/>
        </w:rPr>
      </w:pPr>
      <w:r>
        <w:rPr>
          <w:rFonts w:ascii="黑体" w:eastAsia="黑体" w:hAnsi="黑体" w:cs="黑体" w:hint="eastAsia"/>
          <w:sz w:val="32"/>
          <w:szCs w:val="32"/>
        </w:rPr>
        <w:lastRenderedPageBreak/>
        <w:t>八、供应商报价资料清单</w:t>
      </w:r>
    </w:p>
    <w:tbl>
      <w:tblPr>
        <w:tblW w:w="834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5413"/>
        <w:gridCol w:w="2215"/>
      </w:tblGrid>
      <w:tr w:rsidR="008E561C" w14:paraId="0B651FE1" w14:textId="77777777">
        <w:trPr>
          <w:trHeight w:val="585"/>
        </w:trPr>
        <w:tc>
          <w:tcPr>
            <w:tcW w:w="712" w:type="dxa"/>
            <w:vAlign w:val="center"/>
          </w:tcPr>
          <w:p w14:paraId="21A369D5" w14:textId="77777777" w:rsidR="008E561C" w:rsidRDefault="000F76F9">
            <w:pPr>
              <w:spacing w:line="400" w:lineRule="exact"/>
              <w:jc w:val="center"/>
              <w:rPr>
                <w:rFonts w:ascii="宋体" w:hAnsi="宋体"/>
                <w:b/>
                <w:sz w:val="24"/>
              </w:rPr>
            </w:pPr>
            <w:r>
              <w:rPr>
                <w:rFonts w:ascii="宋体" w:hAnsi="宋体" w:hint="eastAsia"/>
                <w:b/>
                <w:sz w:val="24"/>
              </w:rPr>
              <w:t>序号</w:t>
            </w:r>
          </w:p>
        </w:tc>
        <w:tc>
          <w:tcPr>
            <w:tcW w:w="5413" w:type="dxa"/>
            <w:vAlign w:val="center"/>
          </w:tcPr>
          <w:p w14:paraId="151FCF79" w14:textId="77777777" w:rsidR="008E561C" w:rsidRDefault="000F76F9">
            <w:pPr>
              <w:spacing w:line="400" w:lineRule="exact"/>
              <w:jc w:val="center"/>
              <w:rPr>
                <w:rFonts w:ascii="宋体" w:hAnsi="宋体"/>
                <w:b/>
                <w:sz w:val="24"/>
              </w:rPr>
            </w:pPr>
            <w:r>
              <w:rPr>
                <w:rFonts w:ascii="宋体" w:hAnsi="宋体" w:hint="eastAsia"/>
                <w:b/>
                <w:sz w:val="24"/>
              </w:rPr>
              <w:t>资料名称</w:t>
            </w:r>
          </w:p>
        </w:tc>
        <w:tc>
          <w:tcPr>
            <w:tcW w:w="2215" w:type="dxa"/>
            <w:vAlign w:val="center"/>
          </w:tcPr>
          <w:p w14:paraId="00670630" w14:textId="77777777" w:rsidR="008E561C" w:rsidRDefault="000F76F9">
            <w:pPr>
              <w:spacing w:line="400" w:lineRule="exact"/>
              <w:jc w:val="center"/>
              <w:rPr>
                <w:rFonts w:ascii="宋体" w:hAnsi="宋体"/>
                <w:b/>
                <w:sz w:val="24"/>
              </w:rPr>
            </w:pPr>
            <w:r>
              <w:rPr>
                <w:rFonts w:ascii="宋体" w:hAnsi="宋体" w:hint="eastAsia"/>
                <w:b/>
                <w:sz w:val="24"/>
              </w:rPr>
              <w:t>备注</w:t>
            </w:r>
          </w:p>
        </w:tc>
      </w:tr>
      <w:tr w:rsidR="008E561C" w14:paraId="7C6BFA64" w14:textId="77777777">
        <w:tc>
          <w:tcPr>
            <w:tcW w:w="712" w:type="dxa"/>
            <w:vAlign w:val="center"/>
          </w:tcPr>
          <w:p w14:paraId="4184B64F" w14:textId="77777777" w:rsidR="008E561C" w:rsidRDefault="000F76F9">
            <w:pPr>
              <w:spacing w:before="50" w:after="50" w:line="360" w:lineRule="auto"/>
              <w:jc w:val="center"/>
              <w:rPr>
                <w:rFonts w:ascii="宋体" w:hAnsi="宋体"/>
                <w:kern w:val="0"/>
                <w:sz w:val="24"/>
              </w:rPr>
            </w:pPr>
            <w:proofErr w:type="gramStart"/>
            <w:r>
              <w:rPr>
                <w:rFonts w:ascii="宋体" w:hAnsi="宋体" w:hint="eastAsia"/>
                <w:kern w:val="0"/>
                <w:sz w:val="24"/>
                <w:lang w:val="zh-CN"/>
              </w:rPr>
              <w:t>一</w:t>
            </w:r>
            <w:proofErr w:type="gramEnd"/>
          </w:p>
        </w:tc>
        <w:tc>
          <w:tcPr>
            <w:tcW w:w="5413" w:type="dxa"/>
            <w:vAlign w:val="center"/>
          </w:tcPr>
          <w:p w14:paraId="1B52C611" w14:textId="77777777" w:rsidR="008E561C" w:rsidRDefault="000F76F9">
            <w:pPr>
              <w:rPr>
                <w:rFonts w:ascii="宋体" w:hAnsi="宋体"/>
                <w:u w:val="single"/>
              </w:rPr>
            </w:pPr>
            <w:r>
              <w:rPr>
                <w:rFonts w:ascii="宋体" w:hAnsi="宋体" w:hint="eastAsia"/>
                <w:bCs/>
                <w:sz w:val="24"/>
              </w:rPr>
              <w:t xml:space="preserve">报价表                           </w:t>
            </w:r>
          </w:p>
        </w:tc>
        <w:tc>
          <w:tcPr>
            <w:tcW w:w="2215" w:type="dxa"/>
            <w:vAlign w:val="center"/>
          </w:tcPr>
          <w:p w14:paraId="51852868" w14:textId="77777777" w:rsidR="008E561C" w:rsidRDefault="008E561C">
            <w:pPr>
              <w:spacing w:before="50" w:after="50" w:line="360" w:lineRule="auto"/>
              <w:jc w:val="center"/>
              <w:rPr>
                <w:rFonts w:ascii="宋体" w:hAnsi="宋体"/>
                <w:kern w:val="0"/>
                <w:sz w:val="24"/>
              </w:rPr>
            </w:pPr>
          </w:p>
        </w:tc>
      </w:tr>
      <w:tr w:rsidR="008E561C" w14:paraId="33FFFB0D" w14:textId="77777777">
        <w:tc>
          <w:tcPr>
            <w:tcW w:w="712" w:type="dxa"/>
            <w:vAlign w:val="center"/>
          </w:tcPr>
          <w:p w14:paraId="5571BBA6" w14:textId="77777777" w:rsidR="008E561C" w:rsidRDefault="000F76F9">
            <w:pPr>
              <w:spacing w:before="50" w:after="50" w:line="360" w:lineRule="auto"/>
              <w:jc w:val="center"/>
              <w:rPr>
                <w:rFonts w:ascii="宋体" w:hAnsi="宋体"/>
                <w:kern w:val="0"/>
                <w:sz w:val="24"/>
              </w:rPr>
            </w:pPr>
            <w:r>
              <w:rPr>
                <w:rFonts w:ascii="宋体" w:hAnsi="宋体" w:hint="eastAsia"/>
                <w:kern w:val="0"/>
                <w:sz w:val="24"/>
              </w:rPr>
              <w:t>二</w:t>
            </w:r>
          </w:p>
        </w:tc>
        <w:tc>
          <w:tcPr>
            <w:tcW w:w="5413" w:type="dxa"/>
            <w:vAlign w:val="center"/>
          </w:tcPr>
          <w:p w14:paraId="0738A9BF" w14:textId="77777777" w:rsidR="008E561C" w:rsidRDefault="000F76F9">
            <w:pPr>
              <w:rPr>
                <w:rFonts w:ascii="宋体" w:hAnsi="宋体"/>
                <w:bCs/>
                <w:sz w:val="24"/>
              </w:rPr>
            </w:pPr>
            <w:r>
              <w:rPr>
                <w:rFonts w:ascii="宋体" w:hAnsi="宋体" w:hint="eastAsia"/>
                <w:sz w:val="24"/>
              </w:rPr>
              <w:t>供应</w:t>
            </w:r>
            <w:proofErr w:type="gramStart"/>
            <w:r>
              <w:rPr>
                <w:rFonts w:ascii="宋体" w:hAnsi="宋体" w:hint="eastAsia"/>
                <w:sz w:val="24"/>
              </w:rPr>
              <w:t>商综合</w:t>
            </w:r>
            <w:proofErr w:type="gramEnd"/>
            <w:r>
              <w:rPr>
                <w:rFonts w:ascii="宋体" w:hAnsi="宋体" w:hint="eastAsia"/>
                <w:sz w:val="24"/>
              </w:rPr>
              <w:t>情况简介</w:t>
            </w:r>
          </w:p>
        </w:tc>
        <w:tc>
          <w:tcPr>
            <w:tcW w:w="2215" w:type="dxa"/>
            <w:vAlign w:val="center"/>
          </w:tcPr>
          <w:p w14:paraId="23D4C115" w14:textId="77777777" w:rsidR="008E561C" w:rsidRDefault="008E561C">
            <w:pPr>
              <w:spacing w:before="50" w:after="50" w:line="360" w:lineRule="auto"/>
              <w:jc w:val="center"/>
              <w:rPr>
                <w:rFonts w:ascii="宋体" w:hAnsi="宋体"/>
                <w:kern w:val="0"/>
                <w:sz w:val="24"/>
              </w:rPr>
            </w:pPr>
          </w:p>
        </w:tc>
      </w:tr>
      <w:tr w:rsidR="008E561C" w14:paraId="1EAB7DF8" w14:textId="77777777">
        <w:tc>
          <w:tcPr>
            <w:tcW w:w="712" w:type="dxa"/>
            <w:vAlign w:val="center"/>
          </w:tcPr>
          <w:p w14:paraId="7E4EF2F1" w14:textId="77777777" w:rsidR="008E561C" w:rsidRDefault="000F76F9">
            <w:pPr>
              <w:spacing w:before="50" w:after="50" w:line="360" w:lineRule="auto"/>
              <w:jc w:val="center"/>
              <w:rPr>
                <w:rFonts w:ascii="宋体" w:hAnsi="宋体"/>
                <w:kern w:val="0"/>
                <w:sz w:val="24"/>
              </w:rPr>
            </w:pPr>
            <w:r>
              <w:rPr>
                <w:rFonts w:ascii="宋体" w:hAnsi="宋体" w:hint="eastAsia"/>
                <w:kern w:val="0"/>
                <w:sz w:val="24"/>
              </w:rPr>
              <w:t>三</w:t>
            </w:r>
          </w:p>
        </w:tc>
        <w:tc>
          <w:tcPr>
            <w:tcW w:w="5413" w:type="dxa"/>
            <w:vAlign w:val="center"/>
          </w:tcPr>
          <w:p w14:paraId="35CB03DC" w14:textId="77777777" w:rsidR="008E561C" w:rsidRDefault="000F76F9">
            <w:pPr>
              <w:rPr>
                <w:rFonts w:ascii="宋体" w:hAnsi="宋体"/>
                <w:sz w:val="24"/>
              </w:rPr>
            </w:pPr>
            <w:r>
              <w:rPr>
                <w:rFonts w:ascii="宋体" w:hAnsi="宋体" w:hint="eastAsia"/>
                <w:bCs/>
                <w:sz w:val="24"/>
              </w:rPr>
              <w:t>无重大违法记录声明函、无不良信用记录声明函</w:t>
            </w:r>
          </w:p>
        </w:tc>
        <w:tc>
          <w:tcPr>
            <w:tcW w:w="2215" w:type="dxa"/>
            <w:vAlign w:val="center"/>
          </w:tcPr>
          <w:p w14:paraId="485FCF96" w14:textId="77777777" w:rsidR="008E561C" w:rsidRDefault="008E561C">
            <w:pPr>
              <w:spacing w:before="50" w:after="50" w:line="360" w:lineRule="auto"/>
              <w:jc w:val="center"/>
              <w:rPr>
                <w:rFonts w:ascii="宋体" w:hAnsi="宋体"/>
                <w:kern w:val="0"/>
                <w:sz w:val="24"/>
                <w:lang w:val="zh-CN"/>
              </w:rPr>
            </w:pPr>
          </w:p>
        </w:tc>
      </w:tr>
      <w:tr w:rsidR="008E561C" w14:paraId="7E67D4F7" w14:textId="77777777">
        <w:tc>
          <w:tcPr>
            <w:tcW w:w="712" w:type="dxa"/>
            <w:vAlign w:val="center"/>
          </w:tcPr>
          <w:p w14:paraId="340C49B8" w14:textId="77777777" w:rsidR="008E561C" w:rsidRDefault="000F76F9">
            <w:pPr>
              <w:spacing w:before="50" w:after="50" w:line="360" w:lineRule="auto"/>
              <w:jc w:val="center"/>
              <w:rPr>
                <w:rFonts w:ascii="宋体" w:hAnsi="宋体"/>
                <w:kern w:val="0"/>
                <w:sz w:val="24"/>
              </w:rPr>
            </w:pPr>
            <w:r>
              <w:rPr>
                <w:rFonts w:ascii="宋体" w:hAnsi="宋体" w:hint="eastAsia"/>
                <w:kern w:val="0"/>
                <w:sz w:val="24"/>
              </w:rPr>
              <w:t>四</w:t>
            </w:r>
          </w:p>
        </w:tc>
        <w:tc>
          <w:tcPr>
            <w:tcW w:w="5413" w:type="dxa"/>
            <w:vAlign w:val="center"/>
          </w:tcPr>
          <w:p w14:paraId="5674DB47" w14:textId="77777777" w:rsidR="008E561C" w:rsidRDefault="000F76F9">
            <w:pPr>
              <w:rPr>
                <w:rFonts w:ascii="宋体" w:hAnsi="宋体"/>
                <w:sz w:val="24"/>
              </w:rPr>
            </w:pPr>
            <w:r>
              <w:rPr>
                <w:rFonts w:ascii="宋体" w:hAnsi="宋体" w:hint="eastAsia"/>
                <w:sz w:val="24"/>
              </w:rPr>
              <w:t>技术服务方案</w:t>
            </w:r>
          </w:p>
        </w:tc>
        <w:tc>
          <w:tcPr>
            <w:tcW w:w="2215" w:type="dxa"/>
            <w:vAlign w:val="center"/>
          </w:tcPr>
          <w:p w14:paraId="5C0D1EEA" w14:textId="77777777" w:rsidR="008E561C" w:rsidRDefault="008E561C">
            <w:pPr>
              <w:spacing w:before="50" w:after="50" w:line="360" w:lineRule="auto"/>
              <w:jc w:val="center"/>
              <w:rPr>
                <w:rFonts w:ascii="宋体" w:hAnsi="宋体"/>
                <w:kern w:val="0"/>
                <w:sz w:val="24"/>
                <w:lang w:val="zh-CN"/>
              </w:rPr>
            </w:pPr>
          </w:p>
        </w:tc>
      </w:tr>
      <w:tr w:rsidR="008E561C" w14:paraId="5294ADFD" w14:textId="77777777">
        <w:tc>
          <w:tcPr>
            <w:tcW w:w="712" w:type="dxa"/>
            <w:vAlign w:val="center"/>
          </w:tcPr>
          <w:p w14:paraId="7061FF63" w14:textId="77777777" w:rsidR="008E561C" w:rsidRDefault="000F76F9">
            <w:pPr>
              <w:spacing w:before="50" w:after="50" w:line="360" w:lineRule="auto"/>
              <w:jc w:val="center"/>
              <w:rPr>
                <w:rFonts w:ascii="宋体" w:hAnsi="宋体"/>
                <w:kern w:val="0"/>
                <w:sz w:val="24"/>
              </w:rPr>
            </w:pPr>
            <w:r>
              <w:rPr>
                <w:rFonts w:ascii="宋体" w:hAnsi="宋体" w:hint="eastAsia"/>
                <w:kern w:val="0"/>
                <w:sz w:val="24"/>
              </w:rPr>
              <w:t>五</w:t>
            </w:r>
          </w:p>
        </w:tc>
        <w:tc>
          <w:tcPr>
            <w:tcW w:w="5413" w:type="dxa"/>
            <w:vAlign w:val="center"/>
          </w:tcPr>
          <w:p w14:paraId="7A8F7C50" w14:textId="77777777" w:rsidR="008E561C" w:rsidRDefault="000F76F9">
            <w:pPr>
              <w:rPr>
                <w:rFonts w:ascii="宋体" w:hAnsi="宋体"/>
                <w:sz w:val="24"/>
              </w:rPr>
            </w:pPr>
            <w:r>
              <w:rPr>
                <w:rFonts w:ascii="宋体" w:hAnsi="宋体" w:hint="eastAsia"/>
                <w:sz w:val="24"/>
              </w:rPr>
              <w:t>其他文件</w:t>
            </w:r>
          </w:p>
        </w:tc>
        <w:tc>
          <w:tcPr>
            <w:tcW w:w="2215" w:type="dxa"/>
            <w:vAlign w:val="center"/>
          </w:tcPr>
          <w:p w14:paraId="6DA0F2EF" w14:textId="77777777" w:rsidR="008E561C" w:rsidRDefault="008E561C">
            <w:pPr>
              <w:spacing w:before="50" w:after="50" w:line="360" w:lineRule="auto"/>
              <w:jc w:val="center"/>
              <w:rPr>
                <w:rFonts w:ascii="宋体" w:hAnsi="宋体"/>
                <w:kern w:val="0"/>
                <w:sz w:val="24"/>
                <w:lang w:val="zh-CN"/>
              </w:rPr>
            </w:pPr>
          </w:p>
        </w:tc>
      </w:tr>
    </w:tbl>
    <w:p w14:paraId="340F7744" w14:textId="486147DC" w:rsidR="008E561C" w:rsidRDefault="008E561C">
      <w:pPr>
        <w:widowControl/>
        <w:jc w:val="left"/>
        <w:rPr>
          <w:rFonts w:ascii="仿宋_GB2312" w:eastAsia="仿宋_GB2312" w:hAnsi="仿宋_GB2312" w:cs="仿宋_GB2312"/>
          <w:bCs/>
          <w:sz w:val="32"/>
          <w:szCs w:val="32"/>
        </w:rPr>
      </w:pPr>
    </w:p>
    <w:p w14:paraId="4BC0D876" w14:textId="465EBC4C" w:rsidR="00292D8C" w:rsidRDefault="00292D8C">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14:paraId="250865E5" w14:textId="77777777" w:rsidR="00292D8C" w:rsidRDefault="00292D8C" w:rsidP="00292D8C">
      <w:pPr>
        <w:pStyle w:val="2"/>
        <w:numPr>
          <w:ilvl w:val="0"/>
          <w:numId w:val="0"/>
        </w:numPr>
        <w:spacing w:line="360" w:lineRule="auto"/>
        <w:jc w:val="left"/>
        <w:rPr>
          <w:rFonts w:ascii="仿宋_GB2312" w:eastAsia="仿宋_GB2312" w:hAnsi="仿宋_GB2312" w:cs="仿宋_GB2312"/>
        </w:rPr>
      </w:pPr>
      <w:r>
        <w:rPr>
          <w:rFonts w:ascii="仿宋_GB2312" w:eastAsia="仿宋_GB2312" w:hAnsi="仿宋_GB2312" w:cs="仿宋_GB2312" w:hint="eastAsia"/>
        </w:rPr>
        <w:lastRenderedPageBreak/>
        <w:t>附件1</w:t>
      </w:r>
    </w:p>
    <w:p w14:paraId="4E39B72A" w14:textId="77777777" w:rsidR="00292D8C" w:rsidRDefault="00292D8C" w:rsidP="00292D8C">
      <w:pPr>
        <w:spacing w:beforeLines="50" w:before="156" w:afterLines="50" w:after="156" w:line="360" w:lineRule="auto"/>
        <w:jc w:val="center"/>
        <w:rPr>
          <w:rFonts w:ascii="宋体" w:hAnsi="宋体"/>
          <w:b/>
          <w:sz w:val="24"/>
          <w:szCs w:val="28"/>
        </w:rPr>
      </w:pPr>
      <w:r>
        <w:rPr>
          <w:rFonts w:ascii="宋体" w:hAnsi="宋体" w:hint="eastAsia"/>
          <w:b/>
          <w:sz w:val="24"/>
          <w:szCs w:val="28"/>
        </w:rPr>
        <w:t>报价表</w:t>
      </w:r>
    </w:p>
    <w:p w14:paraId="1734B036" w14:textId="77777777" w:rsidR="00292D8C" w:rsidRDefault="00292D8C" w:rsidP="00292D8C">
      <w:pPr>
        <w:snapToGrid w:val="0"/>
        <w:spacing w:line="360" w:lineRule="auto"/>
        <w:jc w:val="left"/>
        <w:rPr>
          <w:rFonts w:ascii="宋体" w:hAnsi="宋体"/>
          <w:b/>
          <w:sz w:val="24"/>
          <w:szCs w:val="28"/>
        </w:rPr>
      </w:pPr>
      <w:r>
        <w:rPr>
          <w:rFonts w:ascii="宋体" w:hAnsi="宋体" w:hint="eastAsia"/>
          <w:b/>
          <w:sz w:val="24"/>
          <w:szCs w:val="28"/>
        </w:rPr>
        <w:t>项目名称：</w:t>
      </w:r>
      <w:r>
        <w:rPr>
          <w:rFonts w:ascii="宋体" w:hAnsi="宋体"/>
          <w:b/>
          <w:sz w:val="24"/>
          <w:szCs w:val="28"/>
        </w:rPr>
        <w:t xml:space="preserve">    </w:t>
      </w:r>
    </w:p>
    <w:tbl>
      <w:tblPr>
        <w:tblW w:w="819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4"/>
        <w:gridCol w:w="5746"/>
      </w:tblGrid>
      <w:tr w:rsidR="00292D8C" w14:paraId="4CFA3FAF" w14:textId="77777777" w:rsidTr="0073458E">
        <w:trPr>
          <w:trHeight w:val="666"/>
        </w:trPr>
        <w:tc>
          <w:tcPr>
            <w:tcW w:w="2444" w:type="dxa"/>
            <w:tcBorders>
              <w:top w:val="single" w:sz="4" w:space="0" w:color="auto"/>
              <w:left w:val="single" w:sz="4" w:space="0" w:color="auto"/>
              <w:bottom w:val="single" w:sz="4" w:space="0" w:color="auto"/>
              <w:right w:val="single" w:sz="4" w:space="0" w:color="auto"/>
            </w:tcBorders>
            <w:vAlign w:val="center"/>
          </w:tcPr>
          <w:p w14:paraId="5B58B4F3" w14:textId="77777777" w:rsidR="00292D8C" w:rsidRDefault="00292D8C" w:rsidP="0073458E">
            <w:pPr>
              <w:spacing w:line="360" w:lineRule="auto"/>
              <w:jc w:val="center"/>
              <w:rPr>
                <w:rFonts w:ascii="宋体" w:hAnsi="宋体"/>
                <w:b/>
                <w:sz w:val="24"/>
              </w:rPr>
            </w:pPr>
            <w:r>
              <w:rPr>
                <w:rFonts w:ascii="宋体" w:hAnsi="宋体" w:hint="eastAsia"/>
                <w:b/>
                <w:sz w:val="24"/>
              </w:rPr>
              <w:t>供应商名称</w:t>
            </w:r>
          </w:p>
        </w:tc>
        <w:tc>
          <w:tcPr>
            <w:tcW w:w="5746" w:type="dxa"/>
            <w:tcBorders>
              <w:left w:val="single" w:sz="4" w:space="0" w:color="auto"/>
            </w:tcBorders>
          </w:tcPr>
          <w:p w14:paraId="7522A3FE" w14:textId="77777777" w:rsidR="00292D8C" w:rsidRDefault="00292D8C" w:rsidP="0073458E">
            <w:pPr>
              <w:spacing w:line="360" w:lineRule="auto"/>
              <w:rPr>
                <w:rFonts w:ascii="宋体" w:hAnsi="宋体"/>
                <w:b/>
                <w:sz w:val="24"/>
              </w:rPr>
            </w:pPr>
          </w:p>
        </w:tc>
      </w:tr>
      <w:tr w:rsidR="00292D8C" w14:paraId="17BBC5CA" w14:textId="77777777" w:rsidTr="0073458E">
        <w:trPr>
          <w:trHeight w:val="775"/>
        </w:trPr>
        <w:tc>
          <w:tcPr>
            <w:tcW w:w="2444" w:type="dxa"/>
            <w:tcBorders>
              <w:top w:val="single" w:sz="4" w:space="0" w:color="auto"/>
              <w:left w:val="single" w:sz="4" w:space="0" w:color="auto"/>
              <w:bottom w:val="single" w:sz="4" w:space="0" w:color="auto"/>
              <w:right w:val="single" w:sz="4" w:space="0" w:color="auto"/>
            </w:tcBorders>
            <w:vAlign w:val="center"/>
          </w:tcPr>
          <w:p w14:paraId="3769F285" w14:textId="77777777" w:rsidR="00292D8C" w:rsidRDefault="00292D8C" w:rsidP="0073458E">
            <w:pPr>
              <w:spacing w:line="360" w:lineRule="exact"/>
              <w:jc w:val="center"/>
              <w:rPr>
                <w:rFonts w:ascii="宋体" w:hAnsi="宋体"/>
                <w:b/>
                <w:sz w:val="24"/>
              </w:rPr>
            </w:pPr>
            <w:r>
              <w:rPr>
                <w:rFonts w:ascii="宋体" w:hAnsi="宋体" w:hint="eastAsia"/>
                <w:b/>
                <w:bCs/>
                <w:sz w:val="24"/>
                <w:szCs w:val="28"/>
              </w:rPr>
              <w:t>报价</w:t>
            </w:r>
            <w:r>
              <w:rPr>
                <w:rFonts w:ascii="宋体" w:hAnsi="宋体" w:hint="eastAsia"/>
                <w:b/>
                <w:sz w:val="24"/>
              </w:rPr>
              <w:t>范围</w:t>
            </w:r>
          </w:p>
        </w:tc>
        <w:tc>
          <w:tcPr>
            <w:tcW w:w="5746" w:type="dxa"/>
            <w:tcBorders>
              <w:left w:val="single" w:sz="4" w:space="0" w:color="auto"/>
            </w:tcBorders>
            <w:vAlign w:val="center"/>
          </w:tcPr>
          <w:p w14:paraId="768998E7" w14:textId="77777777" w:rsidR="00292D8C" w:rsidRDefault="00292D8C" w:rsidP="0073458E">
            <w:pPr>
              <w:widowControl/>
              <w:spacing w:line="360" w:lineRule="exact"/>
              <w:rPr>
                <w:rFonts w:ascii="宋体" w:hAnsi="宋体"/>
                <w:b/>
                <w:sz w:val="24"/>
              </w:rPr>
            </w:pPr>
            <w:r>
              <w:rPr>
                <w:rFonts w:ascii="宋体" w:hAnsi="宋体" w:hint="eastAsia"/>
                <w:sz w:val="24"/>
                <w:szCs w:val="28"/>
              </w:rPr>
              <w:t>所有费用</w:t>
            </w:r>
          </w:p>
        </w:tc>
      </w:tr>
      <w:tr w:rsidR="00292D8C" w14:paraId="05F9C283" w14:textId="77777777" w:rsidTr="0073458E">
        <w:trPr>
          <w:trHeight w:val="1691"/>
        </w:trPr>
        <w:tc>
          <w:tcPr>
            <w:tcW w:w="2444" w:type="dxa"/>
            <w:tcBorders>
              <w:top w:val="single" w:sz="4" w:space="0" w:color="auto"/>
            </w:tcBorders>
            <w:vAlign w:val="center"/>
          </w:tcPr>
          <w:p w14:paraId="199F9134" w14:textId="77777777" w:rsidR="00292D8C" w:rsidRDefault="00292D8C" w:rsidP="0073458E">
            <w:pPr>
              <w:spacing w:line="360" w:lineRule="auto"/>
              <w:jc w:val="center"/>
              <w:rPr>
                <w:rFonts w:ascii="宋体" w:hAnsi="宋体"/>
                <w:b/>
                <w:sz w:val="24"/>
              </w:rPr>
            </w:pPr>
            <w:r>
              <w:rPr>
                <w:rFonts w:ascii="宋体" w:hAnsi="宋体" w:hint="eastAsia"/>
                <w:b/>
                <w:bCs/>
                <w:sz w:val="24"/>
                <w:szCs w:val="28"/>
              </w:rPr>
              <w:t>报</w:t>
            </w:r>
            <w:r>
              <w:rPr>
                <w:rFonts w:ascii="宋体" w:hAnsi="宋体"/>
                <w:b/>
                <w:bCs/>
                <w:sz w:val="24"/>
                <w:szCs w:val="28"/>
              </w:rPr>
              <w:t>价</w:t>
            </w:r>
          </w:p>
          <w:p w14:paraId="199241EC" w14:textId="77777777" w:rsidR="00292D8C" w:rsidRDefault="00292D8C" w:rsidP="0073458E">
            <w:pPr>
              <w:spacing w:line="360" w:lineRule="auto"/>
              <w:jc w:val="center"/>
              <w:rPr>
                <w:rFonts w:ascii="宋体" w:hAnsi="宋体"/>
                <w:b/>
                <w:sz w:val="24"/>
              </w:rPr>
            </w:pPr>
            <w:r>
              <w:rPr>
                <w:rFonts w:ascii="宋体" w:hAnsi="宋体" w:hint="eastAsia"/>
                <w:b/>
                <w:sz w:val="24"/>
              </w:rPr>
              <w:t>（详见备注说明）</w:t>
            </w:r>
          </w:p>
        </w:tc>
        <w:tc>
          <w:tcPr>
            <w:tcW w:w="5746" w:type="dxa"/>
            <w:vAlign w:val="center"/>
          </w:tcPr>
          <w:p w14:paraId="1AF7BFE5" w14:textId="77777777" w:rsidR="00292D8C" w:rsidRDefault="00292D8C" w:rsidP="0073458E">
            <w:pPr>
              <w:snapToGrid w:val="0"/>
              <w:spacing w:line="360" w:lineRule="auto"/>
              <w:rPr>
                <w:rFonts w:ascii="宋体" w:hAnsi="宋体"/>
                <w:sz w:val="24"/>
                <w:szCs w:val="28"/>
              </w:rPr>
            </w:pPr>
          </w:p>
          <w:p w14:paraId="2D8980C5" w14:textId="77777777" w:rsidR="00292D8C" w:rsidRDefault="00292D8C" w:rsidP="0073458E">
            <w:pPr>
              <w:snapToGrid w:val="0"/>
              <w:spacing w:line="360" w:lineRule="auto"/>
              <w:rPr>
                <w:rFonts w:ascii="宋体" w:hAnsi="宋体"/>
                <w:bCs/>
                <w:sz w:val="24"/>
                <w:u w:val="single"/>
              </w:rPr>
            </w:pPr>
            <w:r>
              <w:rPr>
                <w:rFonts w:ascii="宋体" w:hAnsi="宋体" w:hint="eastAsia"/>
                <w:bCs/>
                <w:sz w:val="24"/>
              </w:rPr>
              <w:t>人民币大写：</w:t>
            </w:r>
            <w:r>
              <w:rPr>
                <w:rFonts w:ascii="宋体" w:hAnsi="宋体" w:hint="eastAsia"/>
                <w:bCs/>
                <w:sz w:val="24"/>
                <w:u w:val="single"/>
              </w:rPr>
              <w:t xml:space="preserve">                  </w:t>
            </w:r>
          </w:p>
          <w:p w14:paraId="0F1DD179" w14:textId="77777777" w:rsidR="00292D8C" w:rsidRDefault="00292D8C" w:rsidP="0073458E">
            <w:pPr>
              <w:snapToGrid w:val="0"/>
              <w:spacing w:line="360" w:lineRule="auto"/>
              <w:rPr>
                <w:rFonts w:ascii="宋体" w:hAnsi="宋体"/>
                <w:b/>
                <w:sz w:val="24"/>
              </w:rPr>
            </w:pPr>
          </w:p>
        </w:tc>
      </w:tr>
      <w:tr w:rsidR="00292D8C" w14:paraId="0CBE0FF9" w14:textId="77777777" w:rsidTr="0073458E">
        <w:trPr>
          <w:trHeight w:val="2587"/>
        </w:trPr>
        <w:tc>
          <w:tcPr>
            <w:tcW w:w="2444" w:type="dxa"/>
            <w:vAlign w:val="center"/>
          </w:tcPr>
          <w:p w14:paraId="59A7CDDE" w14:textId="77777777" w:rsidR="00292D8C" w:rsidRDefault="00292D8C" w:rsidP="0073458E">
            <w:pPr>
              <w:spacing w:line="360" w:lineRule="auto"/>
              <w:jc w:val="center"/>
              <w:rPr>
                <w:rFonts w:ascii="宋体" w:hAnsi="宋体"/>
                <w:b/>
                <w:sz w:val="24"/>
              </w:rPr>
            </w:pPr>
            <w:r>
              <w:rPr>
                <w:rFonts w:ascii="宋体" w:hAnsi="宋体" w:hint="eastAsia"/>
                <w:b/>
                <w:sz w:val="24"/>
              </w:rPr>
              <w:t>备注说明</w:t>
            </w:r>
          </w:p>
        </w:tc>
        <w:tc>
          <w:tcPr>
            <w:tcW w:w="5746" w:type="dxa"/>
          </w:tcPr>
          <w:p w14:paraId="159192EB" w14:textId="77777777" w:rsidR="00292D8C" w:rsidRDefault="00292D8C" w:rsidP="0073458E">
            <w:pPr>
              <w:spacing w:line="360" w:lineRule="auto"/>
              <w:rPr>
                <w:rFonts w:ascii="宋体" w:hAnsi="宋体"/>
                <w:b/>
                <w:sz w:val="24"/>
              </w:rPr>
            </w:pPr>
          </w:p>
        </w:tc>
      </w:tr>
    </w:tbl>
    <w:p w14:paraId="72778BAF" w14:textId="77777777" w:rsidR="00292D8C" w:rsidRDefault="00292D8C" w:rsidP="00292D8C">
      <w:pPr>
        <w:snapToGrid w:val="0"/>
        <w:spacing w:line="360" w:lineRule="auto"/>
        <w:rPr>
          <w:rFonts w:ascii="宋体" w:hAnsi="宋体"/>
          <w:b/>
          <w:sz w:val="24"/>
        </w:rPr>
      </w:pPr>
    </w:p>
    <w:p w14:paraId="6F36BCAC" w14:textId="77777777" w:rsidR="00292D8C" w:rsidRDefault="00292D8C" w:rsidP="00292D8C">
      <w:pPr>
        <w:snapToGrid w:val="0"/>
        <w:spacing w:line="360" w:lineRule="auto"/>
        <w:rPr>
          <w:rFonts w:ascii="宋体" w:hAnsi="宋体"/>
          <w:b/>
          <w:sz w:val="24"/>
        </w:rPr>
      </w:pPr>
      <w:r>
        <w:rPr>
          <w:rFonts w:ascii="宋体" w:hAnsi="宋体" w:hint="eastAsia"/>
          <w:b/>
          <w:sz w:val="24"/>
        </w:rPr>
        <w:t xml:space="preserve">供应商公章：                       </w:t>
      </w:r>
    </w:p>
    <w:p w14:paraId="21F0F551" w14:textId="77777777" w:rsidR="00292D8C" w:rsidRDefault="00292D8C" w:rsidP="00292D8C">
      <w:pPr>
        <w:snapToGrid w:val="0"/>
        <w:spacing w:line="360" w:lineRule="auto"/>
        <w:ind w:left="5550"/>
        <w:jc w:val="center"/>
        <w:rPr>
          <w:rFonts w:ascii="宋体" w:hAnsi="宋体"/>
          <w:sz w:val="24"/>
        </w:rPr>
      </w:pPr>
    </w:p>
    <w:p w14:paraId="33FFEE62" w14:textId="77777777" w:rsidR="00292D8C" w:rsidRDefault="00292D8C" w:rsidP="00292D8C">
      <w:pPr>
        <w:adjustRightInd w:val="0"/>
        <w:snapToGrid w:val="0"/>
        <w:spacing w:line="360" w:lineRule="auto"/>
        <w:jc w:val="right"/>
        <w:rPr>
          <w:rFonts w:ascii="宋体" w:hAnsi="宋体"/>
          <w:b/>
          <w:bCs/>
          <w:sz w:val="24"/>
          <w:szCs w:val="28"/>
        </w:rPr>
      </w:pPr>
      <w:r>
        <w:rPr>
          <w:rFonts w:ascii="宋体" w:hAnsi="宋体" w:hint="eastAsia"/>
          <w:sz w:val="24"/>
        </w:rPr>
        <w:t>年  月  日</w:t>
      </w:r>
    </w:p>
    <w:p w14:paraId="7C68E3CA" w14:textId="77777777" w:rsidR="00292D8C" w:rsidRDefault="00292D8C" w:rsidP="00292D8C">
      <w:pPr>
        <w:adjustRightInd w:val="0"/>
        <w:snapToGrid w:val="0"/>
        <w:spacing w:line="360" w:lineRule="auto"/>
        <w:rPr>
          <w:rFonts w:ascii="宋体" w:hAnsi="宋体"/>
          <w:b/>
          <w:bCs/>
          <w:sz w:val="24"/>
          <w:szCs w:val="28"/>
        </w:rPr>
      </w:pPr>
      <w:r>
        <w:rPr>
          <w:rFonts w:ascii="宋体" w:hAnsi="宋体" w:hint="eastAsia"/>
          <w:b/>
          <w:bCs/>
          <w:sz w:val="24"/>
          <w:szCs w:val="28"/>
        </w:rPr>
        <w:t>注：</w:t>
      </w:r>
    </w:p>
    <w:p w14:paraId="5EF7B371" w14:textId="77777777" w:rsidR="00292D8C" w:rsidRDefault="00292D8C" w:rsidP="00292D8C">
      <w:pPr>
        <w:adjustRightInd w:val="0"/>
        <w:snapToGrid w:val="0"/>
        <w:spacing w:line="360" w:lineRule="auto"/>
        <w:ind w:firstLineChars="200" w:firstLine="482"/>
        <w:rPr>
          <w:rFonts w:ascii="宋体" w:hAnsi="宋体"/>
          <w:sz w:val="24"/>
        </w:rPr>
      </w:pPr>
      <w:r>
        <w:rPr>
          <w:rFonts w:ascii="宋体" w:hAnsi="宋体" w:hint="eastAsia"/>
          <w:b/>
          <w:bCs/>
          <w:sz w:val="24"/>
          <w:szCs w:val="28"/>
        </w:rPr>
        <w:t>1、本表内容根据询价文件要求包括了所有服务及其配套的所有费用。</w:t>
      </w:r>
    </w:p>
    <w:p w14:paraId="5FABE804" w14:textId="77777777" w:rsidR="00292D8C" w:rsidRDefault="00292D8C" w:rsidP="00292D8C">
      <w:pPr>
        <w:adjustRightInd w:val="0"/>
        <w:snapToGrid w:val="0"/>
        <w:spacing w:line="360" w:lineRule="auto"/>
        <w:ind w:firstLineChars="200" w:firstLine="482"/>
        <w:rPr>
          <w:rFonts w:ascii="宋体" w:hAnsi="宋体"/>
          <w:b/>
          <w:bCs/>
          <w:sz w:val="24"/>
          <w:szCs w:val="28"/>
        </w:rPr>
      </w:pPr>
      <w:r>
        <w:rPr>
          <w:rFonts w:ascii="宋体" w:hAnsi="宋体" w:hint="eastAsia"/>
          <w:b/>
          <w:bCs/>
          <w:sz w:val="24"/>
          <w:szCs w:val="28"/>
        </w:rPr>
        <w:t>2、特殊事项在备注中注明。</w:t>
      </w:r>
    </w:p>
    <w:p w14:paraId="60F0C5DB" w14:textId="77777777" w:rsidR="00292D8C" w:rsidRDefault="00292D8C" w:rsidP="00292D8C">
      <w:pPr>
        <w:adjustRightInd w:val="0"/>
        <w:snapToGrid w:val="0"/>
        <w:spacing w:line="360" w:lineRule="auto"/>
        <w:ind w:firstLineChars="200" w:firstLine="482"/>
        <w:rPr>
          <w:rFonts w:ascii="宋体" w:hAnsi="宋体"/>
          <w:b/>
          <w:bCs/>
          <w:sz w:val="24"/>
          <w:szCs w:val="28"/>
        </w:rPr>
      </w:pPr>
      <w:r>
        <w:rPr>
          <w:rFonts w:ascii="宋体" w:hAnsi="宋体" w:hint="eastAsia"/>
          <w:b/>
          <w:bCs/>
          <w:sz w:val="24"/>
          <w:szCs w:val="28"/>
        </w:rPr>
        <w:t>3、供应商应根据其响应文件中报价表的内容填写唱标信息，唱</w:t>
      </w:r>
      <w:proofErr w:type="gramStart"/>
      <w:r>
        <w:rPr>
          <w:rFonts w:ascii="宋体" w:hAnsi="宋体" w:hint="eastAsia"/>
          <w:b/>
          <w:bCs/>
          <w:sz w:val="24"/>
          <w:szCs w:val="28"/>
        </w:rPr>
        <w:t>标信息</w:t>
      </w:r>
      <w:proofErr w:type="gramEnd"/>
      <w:r>
        <w:rPr>
          <w:rFonts w:ascii="宋体" w:hAnsi="宋体" w:hint="eastAsia"/>
          <w:b/>
          <w:bCs/>
          <w:sz w:val="24"/>
          <w:szCs w:val="28"/>
        </w:rPr>
        <w:t>不作为评审的依据。唱</w:t>
      </w:r>
      <w:proofErr w:type="gramStart"/>
      <w:r>
        <w:rPr>
          <w:rFonts w:ascii="宋体" w:hAnsi="宋体" w:hint="eastAsia"/>
          <w:b/>
          <w:bCs/>
          <w:sz w:val="24"/>
          <w:szCs w:val="28"/>
        </w:rPr>
        <w:t>标信息</w:t>
      </w:r>
      <w:proofErr w:type="gramEnd"/>
      <w:r>
        <w:rPr>
          <w:rFonts w:ascii="宋体" w:hAnsi="宋体" w:hint="eastAsia"/>
          <w:b/>
          <w:bCs/>
          <w:sz w:val="24"/>
          <w:szCs w:val="28"/>
        </w:rPr>
        <w:t>与报价表不一致的，</w:t>
      </w:r>
      <w:r>
        <w:rPr>
          <w:rFonts w:ascii="宋体" w:hAnsi="宋体"/>
          <w:b/>
          <w:bCs/>
          <w:sz w:val="24"/>
          <w:szCs w:val="28"/>
        </w:rPr>
        <w:t>以</w:t>
      </w:r>
      <w:r>
        <w:rPr>
          <w:rFonts w:ascii="宋体" w:hAnsi="宋体" w:hint="eastAsia"/>
          <w:b/>
          <w:bCs/>
          <w:sz w:val="24"/>
          <w:szCs w:val="28"/>
        </w:rPr>
        <w:t>报价表为准。</w:t>
      </w:r>
    </w:p>
    <w:p w14:paraId="0FE34BB0" w14:textId="77777777" w:rsidR="00292D8C" w:rsidRDefault="00292D8C" w:rsidP="00292D8C">
      <w:pPr>
        <w:spacing w:beforeLines="50" w:before="156" w:afterLines="50" w:after="156" w:line="360" w:lineRule="auto"/>
        <w:jc w:val="left"/>
        <w:rPr>
          <w:rFonts w:ascii="仿宋_GB2312" w:eastAsia="仿宋_GB2312" w:hAnsi="仿宋_GB2312" w:cs="仿宋_GB2312"/>
          <w:bCs/>
          <w:sz w:val="32"/>
          <w:szCs w:val="32"/>
        </w:rPr>
      </w:pPr>
    </w:p>
    <w:p w14:paraId="1DDB4C59" w14:textId="77777777" w:rsidR="00292D8C" w:rsidRDefault="00292D8C" w:rsidP="00292D8C">
      <w:pPr>
        <w:spacing w:beforeLines="50" w:before="156" w:afterLines="50" w:after="156" w:line="360" w:lineRule="auto"/>
        <w:jc w:val="left"/>
        <w:rPr>
          <w:rFonts w:ascii="仿宋_GB2312" w:eastAsia="仿宋_GB2312" w:hAnsi="仿宋_GB2312" w:cs="仿宋_GB2312"/>
          <w:bCs/>
          <w:sz w:val="32"/>
          <w:szCs w:val="32"/>
        </w:rPr>
      </w:pPr>
    </w:p>
    <w:p w14:paraId="010CA8A9" w14:textId="77777777" w:rsidR="00292D8C" w:rsidRDefault="00292D8C" w:rsidP="00292D8C">
      <w:pPr>
        <w:pStyle w:val="2"/>
        <w:numPr>
          <w:ilvl w:val="0"/>
          <w:numId w:val="0"/>
        </w:numPr>
        <w:spacing w:line="360" w:lineRule="auto"/>
        <w:jc w:val="left"/>
        <w:rPr>
          <w:rFonts w:ascii="仿宋_GB2312" w:eastAsia="仿宋_GB2312" w:hAnsi="仿宋_GB2312" w:cs="仿宋_GB2312"/>
        </w:rPr>
      </w:pPr>
      <w:r>
        <w:rPr>
          <w:rFonts w:ascii="仿宋_GB2312" w:eastAsia="仿宋_GB2312" w:hAnsi="仿宋_GB2312" w:cs="仿宋_GB2312" w:hint="eastAsia"/>
        </w:rPr>
        <w:lastRenderedPageBreak/>
        <w:t>附件2</w:t>
      </w:r>
    </w:p>
    <w:p w14:paraId="5DAF02F5" w14:textId="77777777" w:rsidR="00292D8C" w:rsidRDefault="00292D8C" w:rsidP="00292D8C">
      <w:pPr>
        <w:snapToGrid w:val="0"/>
        <w:spacing w:afterLines="50" w:after="156" w:line="360" w:lineRule="auto"/>
        <w:jc w:val="center"/>
        <w:rPr>
          <w:rFonts w:ascii="宋体" w:hAnsi="宋体"/>
          <w:b/>
          <w:sz w:val="24"/>
          <w:szCs w:val="28"/>
        </w:rPr>
      </w:pPr>
      <w:r>
        <w:rPr>
          <w:rFonts w:ascii="宋体" w:hAnsi="宋体" w:hint="eastAsia"/>
          <w:b/>
          <w:sz w:val="24"/>
          <w:szCs w:val="28"/>
        </w:rPr>
        <w:t>供应</w:t>
      </w:r>
      <w:proofErr w:type="gramStart"/>
      <w:r>
        <w:rPr>
          <w:rFonts w:ascii="宋体" w:hAnsi="宋体" w:hint="eastAsia"/>
          <w:b/>
          <w:sz w:val="24"/>
          <w:szCs w:val="28"/>
        </w:rPr>
        <w:t>商综合</w:t>
      </w:r>
      <w:proofErr w:type="gramEnd"/>
      <w:r>
        <w:rPr>
          <w:rFonts w:ascii="宋体" w:hAnsi="宋体" w:hint="eastAsia"/>
          <w:b/>
          <w:sz w:val="24"/>
          <w:szCs w:val="28"/>
        </w:rPr>
        <w:t>情况简介</w:t>
      </w:r>
    </w:p>
    <w:tbl>
      <w:tblPr>
        <w:tblW w:w="8356" w:type="dxa"/>
        <w:jc w:val="center"/>
        <w:tblLayout w:type="fixed"/>
        <w:tblLook w:val="04A0" w:firstRow="1" w:lastRow="0" w:firstColumn="1" w:lastColumn="0" w:noHBand="0" w:noVBand="1"/>
      </w:tblPr>
      <w:tblGrid>
        <w:gridCol w:w="807"/>
        <w:gridCol w:w="1628"/>
        <w:gridCol w:w="961"/>
        <w:gridCol w:w="1567"/>
        <w:gridCol w:w="1191"/>
        <w:gridCol w:w="1439"/>
        <w:gridCol w:w="763"/>
      </w:tblGrid>
      <w:tr w:rsidR="00292D8C" w14:paraId="17E723D1" w14:textId="77777777" w:rsidTr="0073458E">
        <w:trPr>
          <w:trHeight w:val="536"/>
          <w:jc w:val="center"/>
        </w:trPr>
        <w:tc>
          <w:tcPr>
            <w:tcW w:w="8356" w:type="dxa"/>
            <w:gridSpan w:val="7"/>
            <w:tcBorders>
              <w:top w:val="single" w:sz="4" w:space="0" w:color="auto"/>
              <w:left w:val="single" w:sz="4" w:space="0" w:color="auto"/>
              <w:bottom w:val="single" w:sz="4" w:space="0" w:color="auto"/>
              <w:right w:val="single" w:sz="4" w:space="0" w:color="auto"/>
            </w:tcBorders>
            <w:vAlign w:val="center"/>
          </w:tcPr>
          <w:p w14:paraId="1E114740" w14:textId="77777777" w:rsidR="00292D8C" w:rsidRDefault="00292D8C" w:rsidP="0073458E">
            <w:pPr>
              <w:widowControl/>
              <w:ind w:leftChars="-42" w:left="-88"/>
              <w:jc w:val="center"/>
              <w:rPr>
                <w:rFonts w:ascii="宋体" w:hAnsi="宋体" w:cs="Arial"/>
                <w:b/>
                <w:bCs/>
                <w:kern w:val="0"/>
                <w:sz w:val="28"/>
                <w:szCs w:val="28"/>
              </w:rPr>
            </w:pPr>
            <w:r>
              <w:rPr>
                <w:rFonts w:ascii="宋体" w:hAnsi="宋体" w:cs="Arial" w:hint="eastAsia"/>
                <w:b/>
                <w:bCs/>
                <w:kern w:val="0"/>
                <w:sz w:val="28"/>
                <w:szCs w:val="28"/>
              </w:rPr>
              <w:t>政府采购供应商信息表</w:t>
            </w:r>
          </w:p>
        </w:tc>
      </w:tr>
      <w:tr w:rsidR="00292D8C" w14:paraId="08CAB15C" w14:textId="77777777" w:rsidTr="0073458E">
        <w:trPr>
          <w:trHeight w:val="443"/>
          <w:jc w:val="center"/>
        </w:trPr>
        <w:tc>
          <w:tcPr>
            <w:tcW w:w="8356" w:type="dxa"/>
            <w:gridSpan w:val="7"/>
            <w:tcBorders>
              <w:top w:val="single" w:sz="4" w:space="0" w:color="auto"/>
              <w:left w:val="single" w:sz="4" w:space="0" w:color="auto"/>
              <w:bottom w:val="single" w:sz="4" w:space="0" w:color="auto"/>
              <w:right w:val="single" w:sz="4" w:space="0" w:color="auto"/>
            </w:tcBorders>
            <w:vAlign w:val="center"/>
          </w:tcPr>
          <w:p w14:paraId="1955B9EE" w14:textId="77777777" w:rsidR="00292D8C" w:rsidRDefault="00292D8C" w:rsidP="0073458E">
            <w:pPr>
              <w:widowControl/>
              <w:ind w:leftChars="-42" w:left="-88"/>
              <w:jc w:val="left"/>
              <w:rPr>
                <w:rFonts w:ascii="宋体" w:hAnsi="宋体" w:cs="Arial"/>
                <w:b/>
                <w:bCs/>
                <w:kern w:val="0"/>
                <w:sz w:val="24"/>
              </w:rPr>
            </w:pPr>
            <w:r>
              <w:rPr>
                <w:rFonts w:ascii="宋体" w:hAnsi="宋体" w:cs="Arial" w:hint="eastAsia"/>
                <w:b/>
                <w:bCs/>
                <w:kern w:val="0"/>
                <w:sz w:val="24"/>
              </w:rPr>
              <w:t>项目名称：</w:t>
            </w:r>
            <w:r>
              <w:rPr>
                <w:rFonts w:ascii="宋体" w:hAnsi="宋体" w:cs="Arial"/>
                <w:b/>
                <w:bCs/>
                <w:kern w:val="0"/>
                <w:sz w:val="24"/>
              </w:rPr>
              <w:t xml:space="preserve"> </w:t>
            </w:r>
          </w:p>
        </w:tc>
      </w:tr>
      <w:tr w:rsidR="00292D8C" w14:paraId="27EA6473" w14:textId="77777777" w:rsidTr="0073458E">
        <w:trPr>
          <w:trHeight w:val="1576"/>
          <w:jc w:val="center"/>
        </w:trPr>
        <w:tc>
          <w:tcPr>
            <w:tcW w:w="807" w:type="dxa"/>
            <w:tcBorders>
              <w:top w:val="single" w:sz="4" w:space="0" w:color="auto"/>
              <w:left w:val="single" w:sz="4" w:space="0" w:color="000000"/>
              <w:bottom w:val="single" w:sz="4" w:space="0" w:color="000000"/>
              <w:right w:val="single" w:sz="4" w:space="0" w:color="000000"/>
            </w:tcBorders>
            <w:noWrap/>
            <w:textDirection w:val="tbRlV"/>
            <w:vAlign w:val="center"/>
          </w:tcPr>
          <w:p w14:paraId="6302DE5A" w14:textId="77777777" w:rsidR="00292D8C" w:rsidRDefault="00292D8C" w:rsidP="0073458E">
            <w:pPr>
              <w:widowControl/>
              <w:jc w:val="center"/>
              <w:rPr>
                <w:rFonts w:ascii="宋体" w:hAnsi="宋体" w:cs="Arial"/>
                <w:kern w:val="0"/>
                <w:sz w:val="24"/>
              </w:rPr>
            </w:pPr>
            <w:r>
              <w:rPr>
                <w:rFonts w:ascii="宋体" w:hAnsi="宋体" w:cs="Arial" w:hint="eastAsia"/>
                <w:kern w:val="0"/>
                <w:sz w:val="24"/>
              </w:rPr>
              <w:t>项目信息</w:t>
            </w:r>
          </w:p>
        </w:tc>
        <w:tc>
          <w:tcPr>
            <w:tcW w:w="1628" w:type="dxa"/>
            <w:tcBorders>
              <w:top w:val="single" w:sz="4" w:space="0" w:color="auto"/>
              <w:left w:val="nil"/>
              <w:bottom w:val="single" w:sz="4" w:space="0" w:color="000000"/>
              <w:right w:val="single" w:sz="4" w:space="0" w:color="000000"/>
            </w:tcBorders>
            <w:vAlign w:val="center"/>
          </w:tcPr>
          <w:p w14:paraId="00190AED" w14:textId="77777777" w:rsidR="00292D8C" w:rsidRDefault="00292D8C" w:rsidP="0073458E">
            <w:pPr>
              <w:widowControl/>
              <w:jc w:val="left"/>
              <w:rPr>
                <w:rFonts w:ascii="宋体" w:hAnsi="宋体" w:cs="Arial"/>
                <w:b/>
                <w:bCs/>
                <w:kern w:val="0"/>
                <w:sz w:val="24"/>
              </w:rPr>
            </w:pPr>
            <w:r>
              <w:rPr>
                <w:rFonts w:ascii="宋体" w:hAnsi="宋体" w:cs="Arial" w:hint="eastAsia"/>
                <w:b/>
                <w:bCs/>
                <w:kern w:val="0"/>
                <w:sz w:val="24"/>
              </w:rPr>
              <w:t>企业全称</w:t>
            </w:r>
          </w:p>
        </w:tc>
        <w:tc>
          <w:tcPr>
            <w:tcW w:w="5921" w:type="dxa"/>
            <w:gridSpan w:val="5"/>
            <w:tcBorders>
              <w:top w:val="single" w:sz="4" w:space="0" w:color="auto"/>
              <w:left w:val="nil"/>
              <w:bottom w:val="single" w:sz="4" w:space="0" w:color="000000"/>
              <w:right w:val="single" w:sz="4" w:space="0" w:color="000000"/>
            </w:tcBorders>
            <w:vAlign w:val="center"/>
          </w:tcPr>
          <w:p w14:paraId="5BC4CC9C" w14:textId="77777777" w:rsidR="00292D8C" w:rsidRDefault="00292D8C" w:rsidP="0073458E">
            <w:pPr>
              <w:widowControl/>
              <w:jc w:val="left"/>
              <w:rPr>
                <w:rFonts w:ascii="宋体" w:hAnsi="宋体" w:cs="Arial"/>
                <w:kern w:val="0"/>
                <w:sz w:val="24"/>
              </w:rPr>
            </w:pPr>
          </w:p>
        </w:tc>
      </w:tr>
      <w:tr w:rsidR="00292D8C" w14:paraId="33D8F89D" w14:textId="77777777" w:rsidTr="0073458E">
        <w:trPr>
          <w:trHeight w:val="704"/>
          <w:jc w:val="center"/>
        </w:trPr>
        <w:tc>
          <w:tcPr>
            <w:tcW w:w="807" w:type="dxa"/>
            <w:vMerge w:val="restart"/>
            <w:tcBorders>
              <w:top w:val="nil"/>
              <w:left w:val="single" w:sz="4" w:space="0" w:color="000000"/>
              <w:bottom w:val="single" w:sz="4" w:space="0" w:color="000000"/>
              <w:right w:val="single" w:sz="4" w:space="0" w:color="000000"/>
            </w:tcBorders>
            <w:noWrap/>
            <w:textDirection w:val="tbRlV"/>
            <w:vAlign w:val="center"/>
          </w:tcPr>
          <w:p w14:paraId="661C66D8" w14:textId="77777777" w:rsidR="00292D8C" w:rsidRDefault="00292D8C" w:rsidP="0073458E">
            <w:pPr>
              <w:widowControl/>
              <w:jc w:val="center"/>
              <w:rPr>
                <w:rFonts w:ascii="宋体" w:hAnsi="宋体" w:cs="Arial"/>
                <w:kern w:val="0"/>
                <w:sz w:val="24"/>
              </w:rPr>
            </w:pPr>
            <w:r>
              <w:rPr>
                <w:rFonts w:ascii="宋体" w:hAnsi="宋体" w:cs="Arial" w:hint="eastAsia"/>
                <w:kern w:val="0"/>
                <w:sz w:val="24"/>
              </w:rPr>
              <w:t>企业基本信息</w:t>
            </w:r>
          </w:p>
        </w:tc>
        <w:tc>
          <w:tcPr>
            <w:tcW w:w="1628" w:type="dxa"/>
            <w:tcBorders>
              <w:top w:val="nil"/>
              <w:left w:val="nil"/>
              <w:bottom w:val="single" w:sz="4" w:space="0" w:color="000000"/>
              <w:right w:val="single" w:sz="4" w:space="0" w:color="000000"/>
            </w:tcBorders>
            <w:vAlign w:val="center"/>
          </w:tcPr>
          <w:p w14:paraId="6AA248DA" w14:textId="77777777" w:rsidR="00292D8C" w:rsidRDefault="00292D8C" w:rsidP="0073458E">
            <w:pPr>
              <w:widowControl/>
              <w:jc w:val="left"/>
              <w:rPr>
                <w:rFonts w:ascii="宋体" w:hAnsi="宋体" w:cs="Arial"/>
                <w:b/>
                <w:bCs/>
                <w:kern w:val="0"/>
                <w:sz w:val="24"/>
              </w:rPr>
            </w:pPr>
            <w:r>
              <w:rPr>
                <w:rFonts w:ascii="宋体" w:hAnsi="宋体" w:cs="Arial" w:hint="eastAsia"/>
                <w:b/>
                <w:bCs/>
                <w:kern w:val="0"/>
                <w:sz w:val="24"/>
              </w:rPr>
              <w:t>公司地址</w:t>
            </w:r>
          </w:p>
        </w:tc>
        <w:tc>
          <w:tcPr>
            <w:tcW w:w="2528" w:type="dxa"/>
            <w:gridSpan w:val="2"/>
            <w:tcBorders>
              <w:top w:val="single" w:sz="4" w:space="0" w:color="000000"/>
              <w:left w:val="nil"/>
              <w:bottom w:val="single" w:sz="4" w:space="0" w:color="000000"/>
              <w:right w:val="single" w:sz="4" w:space="0" w:color="000000"/>
            </w:tcBorders>
            <w:vAlign w:val="center"/>
          </w:tcPr>
          <w:p w14:paraId="6ED1D1F9" w14:textId="77777777" w:rsidR="00292D8C" w:rsidRDefault="00292D8C" w:rsidP="0073458E">
            <w:pPr>
              <w:widowControl/>
              <w:jc w:val="left"/>
              <w:rPr>
                <w:rFonts w:ascii="宋体" w:hAnsi="宋体" w:cs="Arial"/>
                <w:kern w:val="0"/>
                <w:sz w:val="24"/>
              </w:rPr>
            </w:pPr>
          </w:p>
        </w:tc>
        <w:tc>
          <w:tcPr>
            <w:tcW w:w="1191" w:type="dxa"/>
            <w:tcBorders>
              <w:top w:val="nil"/>
              <w:left w:val="nil"/>
              <w:bottom w:val="single" w:sz="4" w:space="0" w:color="000000"/>
              <w:right w:val="single" w:sz="4" w:space="0" w:color="000000"/>
            </w:tcBorders>
            <w:vAlign w:val="center"/>
          </w:tcPr>
          <w:p w14:paraId="02712430" w14:textId="77777777" w:rsidR="00292D8C" w:rsidRDefault="00292D8C" w:rsidP="0073458E">
            <w:pPr>
              <w:widowControl/>
              <w:jc w:val="left"/>
              <w:rPr>
                <w:rFonts w:ascii="宋体" w:hAnsi="宋体" w:cs="Arial"/>
                <w:kern w:val="0"/>
                <w:sz w:val="24"/>
              </w:rPr>
            </w:pPr>
            <w:r>
              <w:rPr>
                <w:rFonts w:ascii="宋体" w:hAnsi="宋体" w:cs="Arial" w:hint="eastAsia"/>
                <w:kern w:val="0"/>
                <w:sz w:val="24"/>
              </w:rPr>
              <w:t>联系人及联系电话</w:t>
            </w:r>
          </w:p>
        </w:tc>
        <w:tc>
          <w:tcPr>
            <w:tcW w:w="2202" w:type="dxa"/>
            <w:gridSpan w:val="2"/>
            <w:tcBorders>
              <w:top w:val="single" w:sz="4" w:space="0" w:color="000000"/>
              <w:left w:val="nil"/>
              <w:bottom w:val="single" w:sz="4" w:space="0" w:color="000000"/>
              <w:right w:val="single" w:sz="4" w:space="0" w:color="000000"/>
            </w:tcBorders>
            <w:vAlign w:val="center"/>
          </w:tcPr>
          <w:p w14:paraId="4985FA1D" w14:textId="77777777" w:rsidR="00292D8C" w:rsidRDefault="00292D8C" w:rsidP="0073458E">
            <w:pPr>
              <w:widowControl/>
              <w:jc w:val="left"/>
              <w:rPr>
                <w:rFonts w:ascii="宋体" w:hAnsi="宋体" w:cs="Arial"/>
                <w:kern w:val="0"/>
                <w:sz w:val="24"/>
              </w:rPr>
            </w:pPr>
          </w:p>
        </w:tc>
      </w:tr>
      <w:tr w:rsidR="00292D8C" w14:paraId="2C5AD9A6" w14:textId="77777777" w:rsidTr="0073458E">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25C673DB" w14:textId="77777777" w:rsidR="00292D8C" w:rsidRDefault="00292D8C" w:rsidP="0073458E">
            <w:pPr>
              <w:widowControl/>
              <w:jc w:val="left"/>
              <w:rPr>
                <w:rFonts w:ascii="宋体" w:hAnsi="宋体" w:cs="Arial"/>
                <w:kern w:val="0"/>
                <w:sz w:val="24"/>
              </w:rPr>
            </w:pPr>
          </w:p>
        </w:tc>
        <w:tc>
          <w:tcPr>
            <w:tcW w:w="1628" w:type="dxa"/>
            <w:tcBorders>
              <w:top w:val="nil"/>
              <w:left w:val="nil"/>
              <w:bottom w:val="single" w:sz="4" w:space="0" w:color="000000"/>
              <w:right w:val="single" w:sz="4" w:space="0" w:color="000000"/>
            </w:tcBorders>
            <w:vAlign w:val="center"/>
          </w:tcPr>
          <w:p w14:paraId="495763B6" w14:textId="77777777" w:rsidR="00292D8C" w:rsidRDefault="00292D8C" w:rsidP="0073458E">
            <w:pPr>
              <w:widowControl/>
              <w:jc w:val="left"/>
              <w:rPr>
                <w:rFonts w:ascii="宋体" w:hAnsi="宋体" w:cs="Arial"/>
                <w:kern w:val="0"/>
                <w:sz w:val="24"/>
              </w:rPr>
            </w:pPr>
            <w:r>
              <w:rPr>
                <w:rFonts w:ascii="宋体" w:hAnsi="宋体" w:cs="Arial" w:hint="eastAsia"/>
                <w:kern w:val="0"/>
                <w:sz w:val="24"/>
              </w:rPr>
              <w:t>是否在皖设立分支机构</w:t>
            </w:r>
          </w:p>
        </w:tc>
        <w:tc>
          <w:tcPr>
            <w:tcW w:w="2528" w:type="dxa"/>
            <w:gridSpan w:val="2"/>
            <w:tcBorders>
              <w:top w:val="single" w:sz="4" w:space="0" w:color="000000"/>
              <w:left w:val="nil"/>
              <w:bottom w:val="single" w:sz="4" w:space="0" w:color="000000"/>
              <w:right w:val="single" w:sz="4" w:space="0" w:color="000000"/>
            </w:tcBorders>
            <w:vAlign w:val="center"/>
          </w:tcPr>
          <w:p w14:paraId="38991E13" w14:textId="77777777" w:rsidR="00292D8C" w:rsidRDefault="00292D8C" w:rsidP="0073458E">
            <w:pPr>
              <w:widowControl/>
              <w:jc w:val="center"/>
              <w:rPr>
                <w:rFonts w:ascii="宋体" w:hAnsi="宋体" w:cs="Arial"/>
                <w:kern w:val="0"/>
                <w:sz w:val="24"/>
              </w:rPr>
            </w:pPr>
          </w:p>
        </w:tc>
        <w:tc>
          <w:tcPr>
            <w:tcW w:w="1191" w:type="dxa"/>
            <w:tcBorders>
              <w:top w:val="nil"/>
              <w:left w:val="nil"/>
              <w:bottom w:val="single" w:sz="4" w:space="0" w:color="000000"/>
              <w:right w:val="single" w:sz="4" w:space="0" w:color="000000"/>
            </w:tcBorders>
            <w:vAlign w:val="center"/>
          </w:tcPr>
          <w:p w14:paraId="65239A63" w14:textId="77777777" w:rsidR="00292D8C" w:rsidRDefault="00292D8C" w:rsidP="0073458E">
            <w:pPr>
              <w:widowControl/>
              <w:jc w:val="left"/>
              <w:rPr>
                <w:rFonts w:ascii="宋体" w:hAnsi="宋体" w:cs="Arial"/>
                <w:kern w:val="0"/>
                <w:sz w:val="24"/>
              </w:rPr>
            </w:pPr>
            <w:r>
              <w:rPr>
                <w:rFonts w:ascii="宋体" w:hAnsi="宋体" w:cs="Arial" w:hint="eastAsia"/>
                <w:kern w:val="0"/>
                <w:sz w:val="24"/>
              </w:rPr>
              <w:t>分支机构分类</w:t>
            </w:r>
          </w:p>
        </w:tc>
        <w:tc>
          <w:tcPr>
            <w:tcW w:w="2202" w:type="dxa"/>
            <w:gridSpan w:val="2"/>
            <w:tcBorders>
              <w:top w:val="single" w:sz="4" w:space="0" w:color="000000"/>
              <w:left w:val="nil"/>
              <w:bottom w:val="single" w:sz="4" w:space="0" w:color="000000"/>
              <w:right w:val="single" w:sz="4" w:space="0" w:color="000000"/>
            </w:tcBorders>
            <w:vAlign w:val="center"/>
          </w:tcPr>
          <w:p w14:paraId="21E6BFDA" w14:textId="77777777" w:rsidR="00292D8C" w:rsidRDefault="00292D8C" w:rsidP="0073458E">
            <w:pPr>
              <w:widowControl/>
              <w:jc w:val="center"/>
              <w:rPr>
                <w:rFonts w:ascii="宋体" w:hAnsi="宋体" w:cs="Arial"/>
                <w:kern w:val="0"/>
                <w:sz w:val="24"/>
              </w:rPr>
            </w:pPr>
          </w:p>
        </w:tc>
      </w:tr>
      <w:tr w:rsidR="00292D8C" w14:paraId="06BF411C" w14:textId="77777777" w:rsidTr="0073458E">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345C8BC6" w14:textId="77777777" w:rsidR="00292D8C" w:rsidRDefault="00292D8C" w:rsidP="0073458E">
            <w:pPr>
              <w:widowControl/>
              <w:jc w:val="left"/>
              <w:rPr>
                <w:rFonts w:ascii="宋体" w:hAnsi="宋体" w:cs="Arial"/>
                <w:kern w:val="0"/>
                <w:sz w:val="24"/>
              </w:rPr>
            </w:pPr>
          </w:p>
        </w:tc>
        <w:tc>
          <w:tcPr>
            <w:tcW w:w="1628" w:type="dxa"/>
            <w:tcBorders>
              <w:top w:val="nil"/>
              <w:left w:val="nil"/>
              <w:bottom w:val="single" w:sz="4" w:space="0" w:color="000000"/>
              <w:right w:val="single" w:sz="4" w:space="0" w:color="000000"/>
            </w:tcBorders>
            <w:vAlign w:val="center"/>
          </w:tcPr>
          <w:p w14:paraId="5D6AF5EE" w14:textId="77777777" w:rsidR="00292D8C" w:rsidRDefault="00292D8C" w:rsidP="0073458E">
            <w:pPr>
              <w:widowControl/>
              <w:jc w:val="left"/>
              <w:rPr>
                <w:rFonts w:ascii="宋体" w:hAnsi="宋体" w:cs="Arial"/>
                <w:b/>
                <w:bCs/>
                <w:kern w:val="0"/>
                <w:sz w:val="24"/>
              </w:rPr>
            </w:pPr>
            <w:r>
              <w:rPr>
                <w:rFonts w:ascii="宋体" w:hAnsi="宋体" w:cs="Arial" w:hint="eastAsia"/>
                <w:b/>
                <w:bCs/>
                <w:kern w:val="0"/>
                <w:sz w:val="24"/>
              </w:rPr>
              <w:t>企业规模</w:t>
            </w:r>
          </w:p>
        </w:tc>
        <w:tc>
          <w:tcPr>
            <w:tcW w:w="961" w:type="dxa"/>
            <w:tcBorders>
              <w:top w:val="nil"/>
              <w:left w:val="nil"/>
              <w:bottom w:val="single" w:sz="4" w:space="0" w:color="000000"/>
              <w:right w:val="single" w:sz="4" w:space="0" w:color="000000"/>
            </w:tcBorders>
            <w:vAlign w:val="center"/>
          </w:tcPr>
          <w:p w14:paraId="6B69A4D8" w14:textId="77777777" w:rsidR="00292D8C" w:rsidRDefault="00292D8C" w:rsidP="0073458E">
            <w:pPr>
              <w:widowControl/>
              <w:jc w:val="left"/>
              <w:rPr>
                <w:rFonts w:ascii="宋体" w:hAnsi="宋体" w:cs="Arial"/>
                <w:kern w:val="0"/>
                <w:sz w:val="24"/>
              </w:rPr>
            </w:pPr>
          </w:p>
        </w:tc>
        <w:tc>
          <w:tcPr>
            <w:tcW w:w="1567" w:type="dxa"/>
            <w:tcBorders>
              <w:top w:val="nil"/>
              <w:left w:val="nil"/>
              <w:bottom w:val="single" w:sz="4" w:space="0" w:color="000000"/>
              <w:right w:val="single" w:sz="4" w:space="0" w:color="000000"/>
            </w:tcBorders>
            <w:vAlign w:val="center"/>
          </w:tcPr>
          <w:p w14:paraId="4EE5D633" w14:textId="77777777" w:rsidR="00292D8C" w:rsidRDefault="00292D8C" w:rsidP="0073458E">
            <w:pPr>
              <w:widowControl/>
              <w:jc w:val="left"/>
              <w:rPr>
                <w:rFonts w:ascii="宋体" w:hAnsi="宋体" w:cs="Arial"/>
                <w:kern w:val="0"/>
                <w:sz w:val="24"/>
              </w:rPr>
            </w:pPr>
            <w:r>
              <w:rPr>
                <w:rFonts w:ascii="宋体" w:hAnsi="宋体" w:cs="Arial" w:hint="eastAsia"/>
                <w:kern w:val="0"/>
                <w:sz w:val="24"/>
              </w:rPr>
              <w:t>注册资本</w:t>
            </w:r>
          </w:p>
        </w:tc>
        <w:tc>
          <w:tcPr>
            <w:tcW w:w="1191" w:type="dxa"/>
            <w:tcBorders>
              <w:top w:val="nil"/>
              <w:left w:val="nil"/>
              <w:bottom w:val="single" w:sz="4" w:space="0" w:color="000000"/>
              <w:right w:val="single" w:sz="4" w:space="0" w:color="000000"/>
            </w:tcBorders>
            <w:vAlign w:val="center"/>
          </w:tcPr>
          <w:p w14:paraId="62573360" w14:textId="77777777" w:rsidR="00292D8C" w:rsidRDefault="00292D8C" w:rsidP="0073458E">
            <w:pPr>
              <w:widowControl/>
              <w:jc w:val="left"/>
              <w:rPr>
                <w:rFonts w:ascii="宋体" w:hAnsi="宋体" w:cs="Arial"/>
                <w:kern w:val="0"/>
                <w:sz w:val="24"/>
              </w:rPr>
            </w:pPr>
          </w:p>
        </w:tc>
        <w:tc>
          <w:tcPr>
            <w:tcW w:w="1439" w:type="dxa"/>
            <w:tcBorders>
              <w:top w:val="nil"/>
              <w:left w:val="nil"/>
              <w:bottom w:val="single" w:sz="4" w:space="0" w:color="000000"/>
              <w:right w:val="single" w:sz="4" w:space="0" w:color="000000"/>
            </w:tcBorders>
            <w:vAlign w:val="center"/>
          </w:tcPr>
          <w:p w14:paraId="465AC357" w14:textId="77777777" w:rsidR="00292D8C" w:rsidRDefault="00292D8C" w:rsidP="0073458E">
            <w:pPr>
              <w:widowControl/>
              <w:jc w:val="left"/>
              <w:rPr>
                <w:rFonts w:ascii="宋体" w:hAnsi="宋体" w:cs="Arial"/>
                <w:kern w:val="0"/>
                <w:sz w:val="24"/>
              </w:rPr>
            </w:pPr>
            <w:r>
              <w:rPr>
                <w:rFonts w:ascii="宋体" w:hAnsi="宋体" w:cs="Arial" w:hint="eastAsia"/>
                <w:kern w:val="0"/>
                <w:sz w:val="24"/>
              </w:rPr>
              <w:t>总资产</w:t>
            </w:r>
          </w:p>
        </w:tc>
        <w:tc>
          <w:tcPr>
            <w:tcW w:w="763" w:type="dxa"/>
            <w:tcBorders>
              <w:top w:val="nil"/>
              <w:left w:val="nil"/>
              <w:bottom w:val="single" w:sz="4" w:space="0" w:color="000000"/>
              <w:right w:val="single" w:sz="4" w:space="0" w:color="000000"/>
            </w:tcBorders>
            <w:vAlign w:val="center"/>
          </w:tcPr>
          <w:p w14:paraId="2304B5CD" w14:textId="77777777" w:rsidR="00292D8C" w:rsidRDefault="00292D8C" w:rsidP="0073458E">
            <w:pPr>
              <w:widowControl/>
              <w:jc w:val="left"/>
              <w:rPr>
                <w:rFonts w:ascii="宋体" w:hAnsi="宋体" w:cs="Arial"/>
                <w:kern w:val="0"/>
                <w:sz w:val="24"/>
              </w:rPr>
            </w:pPr>
          </w:p>
        </w:tc>
      </w:tr>
      <w:tr w:rsidR="00292D8C" w14:paraId="38B8E60C" w14:textId="77777777" w:rsidTr="0073458E">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72317528" w14:textId="77777777" w:rsidR="00292D8C" w:rsidRDefault="00292D8C" w:rsidP="0073458E">
            <w:pPr>
              <w:widowControl/>
              <w:jc w:val="left"/>
              <w:rPr>
                <w:rFonts w:ascii="宋体" w:hAnsi="宋体" w:cs="Arial"/>
                <w:kern w:val="0"/>
                <w:sz w:val="24"/>
              </w:rPr>
            </w:pPr>
          </w:p>
        </w:tc>
        <w:tc>
          <w:tcPr>
            <w:tcW w:w="1628" w:type="dxa"/>
            <w:tcBorders>
              <w:top w:val="nil"/>
              <w:left w:val="nil"/>
              <w:bottom w:val="single" w:sz="4" w:space="0" w:color="000000"/>
              <w:right w:val="single" w:sz="4" w:space="0" w:color="000000"/>
            </w:tcBorders>
            <w:vAlign w:val="center"/>
          </w:tcPr>
          <w:p w14:paraId="6E688341" w14:textId="77777777" w:rsidR="00292D8C" w:rsidRDefault="00292D8C" w:rsidP="0073458E">
            <w:pPr>
              <w:widowControl/>
              <w:jc w:val="left"/>
              <w:rPr>
                <w:rFonts w:ascii="宋体" w:hAnsi="宋体" w:cs="Arial"/>
                <w:b/>
                <w:bCs/>
                <w:kern w:val="0"/>
                <w:sz w:val="24"/>
              </w:rPr>
            </w:pPr>
            <w:r>
              <w:rPr>
                <w:rFonts w:ascii="宋体" w:hAnsi="宋体" w:cs="Arial" w:hint="eastAsia"/>
                <w:b/>
                <w:bCs/>
                <w:kern w:val="0"/>
                <w:sz w:val="24"/>
              </w:rPr>
              <w:t>企业性质</w:t>
            </w:r>
          </w:p>
        </w:tc>
        <w:tc>
          <w:tcPr>
            <w:tcW w:w="961" w:type="dxa"/>
            <w:tcBorders>
              <w:top w:val="nil"/>
              <w:left w:val="nil"/>
              <w:bottom w:val="single" w:sz="4" w:space="0" w:color="000000"/>
              <w:right w:val="single" w:sz="4" w:space="0" w:color="000000"/>
            </w:tcBorders>
            <w:vAlign w:val="center"/>
          </w:tcPr>
          <w:p w14:paraId="3A803B0A" w14:textId="77777777" w:rsidR="00292D8C" w:rsidRDefault="00292D8C" w:rsidP="0073458E">
            <w:pPr>
              <w:widowControl/>
              <w:jc w:val="left"/>
              <w:rPr>
                <w:rFonts w:ascii="宋体" w:hAnsi="宋体" w:cs="Arial"/>
                <w:kern w:val="0"/>
                <w:sz w:val="24"/>
              </w:rPr>
            </w:pPr>
          </w:p>
        </w:tc>
        <w:tc>
          <w:tcPr>
            <w:tcW w:w="1567" w:type="dxa"/>
            <w:tcBorders>
              <w:top w:val="nil"/>
              <w:left w:val="nil"/>
              <w:bottom w:val="single" w:sz="4" w:space="0" w:color="000000"/>
              <w:right w:val="single" w:sz="4" w:space="0" w:color="000000"/>
            </w:tcBorders>
            <w:vAlign w:val="center"/>
          </w:tcPr>
          <w:p w14:paraId="6465D429" w14:textId="77777777" w:rsidR="00292D8C" w:rsidRDefault="00292D8C" w:rsidP="0073458E">
            <w:pPr>
              <w:widowControl/>
              <w:jc w:val="left"/>
              <w:rPr>
                <w:rFonts w:ascii="宋体" w:hAnsi="宋体" w:cs="Arial"/>
                <w:kern w:val="0"/>
                <w:sz w:val="24"/>
              </w:rPr>
            </w:pPr>
            <w:r>
              <w:rPr>
                <w:rFonts w:ascii="宋体" w:hAnsi="宋体" w:cs="Arial" w:hint="eastAsia"/>
                <w:kern w:val="0"/>
                <w:sz w:val="24"/>
              </w:rPr>
              <w:t>所属产业</w:t>
            </w:r>
          </w:p>
        </w:tc>
        <w:tc>
          <w:tcPr>
            <w:tcW w:w="1191" w:type="dxa"/>
            <w:tcBorders>
              <w:top w:val="nil"/>
              <w:left w:val="nil"/>
              <w:bottom w:val="single" w:sz="4" w:space="0" w:color="000000"/>
              <w:right w:val="single" w:sz="4" w:space="0" w:color="000000"/>
            </w:tcBorders>
            <w:vAlign w:val="center"/>
          </w:tcPr>
          <w:p w14:paraId="31890775" w14:textId="77777777" w:rsidR="00292D8C" w:rsidRDefault="00292D8C" w:rsidP="0073458E">
            <w:pPr>
              <w:widowControl/>
              <w:jc w:val="left"/>
              <w:rPr>
                <w:rFonts w:ascii="宋体" w:hAnsi="宋体" w:cs="Arial"/>
                <w:kern w:val="0"/>
                <w:sz w:val="24"/>
              </w:rPr>
            </w:pPr>
          </w:p>
        </w:tc>
        <w:tc>
          <w:tcPr>
            <w:tcW w:w="1439" w:type="dxa"/>
            <w:tcBorders>
              <w:top w:val="nil"/>
              <w:left w:val="nil"/>
              <w:bottom w:val="single" w:sz="4" w:space="0" w:color="000000"/>
              <w:right w:val="single" w:sz="4" w:space="0" w:color="000000"/>
            </w:tcBorders>
            <w:vAlign w:val="center"/>
          </w:tcPr>
          <w:p w14:paraId="70EFCFD2" w14:textId="77777777" w:rsidR="00292D8C" w:rsidRDefault="00292D8C" w:rsidP="0073458E">
            <w:pPr>
              <w:widowControl/>
              <w:jc w:val="left"/>
              <w:rPr>
                <w:rFonts w:ascii="宋体" w:hAnsi="宋体" w:cs="Arial"/>
                <w:kern w:val="0"/>
                <w:sz w:val="24"/>
              </w:rPr>
            </w:pPr>
            <w:r>
              <w:rPr>
                <w:rFonts w:ascii="宋体" w:hAnsi="宋体" w:cs="Arial" w:hint="eastAsia"/>
                <w:kern w:val="0"/>
                <w:sz w:val="24"/>
              </w:rPr>
              <w:t>所属行业</w:t>
            </w:r>
          </w:p>
        </w:tc>
        <w:tc>
          <w:tcPr>
            <w:tcW w:w="763" w:type="dxa"/>
            <w:tcBorders>
              <w:top w:val="nil"/>
              <w:left w:val="nil"/>
              <w:bottom w:val="single" w:sz="4" w:space="0" w:color="000000"/>
              <w:right w:val="single" w:sz="4" w:space="0" w:color="000000"/>
            </w:tcBorders>
            <w:vAlign w:val="center"/>
          </w:tcPr>
          <w:p w14:paraId="3B048D98" w14:textId="77777777" w:rsidR="00292D8C" w:rsidRDefault="00292D8C" w:rsidP="0073458E">
            <w:pPr>
              <w:widowControl/>
              <w:jc w:val="left"/>
              <w:rPr>
                <w:rFonts w:ascii="宋体" w:hAnsi="宋体" w:cs="Arial"/>
                <w:kern w:val="0"/>
                <w:sz w:val="24"/>
              </w:rPr>
            </w:pPr>
          </w:p>
        </w:tc>
      </w:tr>
      <w:tr w:rsidR="00292D8C" w14:paraId="6C8F2F82" w14:textId="77777777" w:rsidTr="0073458E">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285E2E6E" w14:textId="77777777" w:rsidR="00292D8C" w:rsidRDefault="00292D8C" w:rsidP="0073458E">
            <w:pPr>
              <w:widowControl/>
              <w:jc w:val="left"/>
              <w:rPr>
                <w:rFonts w:ascii="宋体" w:hAnsi="宋体" w:cs="Arial"/>
                <w:kern w:val="0"/>
                <w:sz w:val="24"/>
              </w:rPr>
            </w:pPr>
          </w:p>
        </w:tc>
        <w:tc>
          <w:tcPr>
            <w:tcW w:w="1628" w:type="dxa"/>
            <w:tcBorders>
              <w:top w:val="nil"/>
              <w:left w:val="nil"/>
              <w:bottom w:val="single" w:sz="4" w:space="0" w:color="000000"/>
              <w:right w:val="single" w:sz="4" w:space="0" w:color="000000"/>
            </w:tcBorders>
            <w:vAlign w:val="center"/>
          </w:tcPr>
          <w:p w14:paraId="40280428" w14:textId="77777777" w:rsidR="00292D8C" w:rsidRDefault="00292D8C" w:rsidP="0073458E">
            <w:pPr>
              <w:widowControl/>
              <w:jc w:val="left"/>
              <w:rPr>
                <w:rFonts w:ascii="宋体" w:hAnsi="宋体" w:cs="Arial"/>
                <w:b/>
                <w:bCs/>
                <w:kern w:val="0"/>
                <w:sz w:val="24"/>
              </w:rPr>
            </w:pPr>
            <w:r>
              <w:rPr>
                <w:rFonts w:ascii="宋体" w:hAnsi="宋体" w:cs="Arial" w:hint="eastAsia"/>
                <w:b/>
                <w:bCs/>
                <w:kern w:val="0"/>
                <w:sz w:val="24"/>
              </w:rPr>
              <w:t>是否特殊企业</w:t>
            </w:r>
          </w:p>
        </w:tc>
        <w:tc>
          <w:tcPr>
            <w:tcW w:w="961" w:type="dxa"/>
            <w:tcBorders>
              <w:top w:val="nil"/>
              <w:left w:val="nil"/>
              <w:bottom w:val="single" w:sz="4" w:space="0" w:color="000000"/>
              <w:right w:val="single" w:sz="4" w:space="0" w:color="000000"/>
            </w:tcBorders>
            <w:vAlign w:val="center"/>
          </w:tcPr>
          <w:p w14:paraId="5A345656" w14:textId="77777777" w:rsidR="00292D8C" w:rsidRDefault="00292D8C" w:rsidP="0073458E">
            <w:pPr>
              <w:widowControl/>
              <w:jc w:val="left"/>
              <w:rPr>
                <w:rFonts w:ascii="宋体" w:hAnsi="宋体" w:cs="Arial"/>
                <w:kern w:val="0"/>
                <w:sz w:val="24"/>
              </w:rPr>
            </w:pPr>
          </w:p>
        </w:tc>
        <w:tc>
          <w:tcPr>
            <w:tcW w:w="1567" w:type="dxa"/>
            <w:tcBorders>
              <w:top w:val="nil"/>
              <w:left w:val="nil"/>
              <w:bottom w:val="single" w:sz="4" w:space="0" w:color="000000"/>
              <w:right w:val="single" w:sz="4" w:space="0" w:color="000000"/>
            </w:tcBorders>
            <w:vAlign w:val="center"/>
          </w:tcPr>
          <w:p w14:paraId="24E0F8FC" w14:textId="77777777" w:rsidR="00292D8C" w:rsidRDefault="00292D8C" w:rsidP="0073458E">
            <w:pPr>
              <w:widowControl/>
              <w:jc w:val="left"/>
              <w:rPr>
                <w:rFonts w:ascii="宋体" w:hAnsi="宋体" w:cs="Arial"/>
                <w:kern w:val="0"/>
                <w:sz w:val="24"/>
              </w:rPr>
            </w:pPr>
            <w:r>
              <w:rPr>
                <w:rFonts w:ascii="宋体" w:hAnsi="宋体" w:cs="Arial" w:hint="eastAsia"/>
                <w:kern w:val="0"/>
                <w:sz w:val="24"/>
              </w:rPr>
              <w:t>就业人数</w:t>
            </w:r>
          </w:p>
        </w:tc>
        <w:tc>
          <w:tcPr>
            <w:tcW w:w="1191" w:type="dxa"/>
            <w:tcBorders>
              <w:top w:val="nil"/>
              <w:left w:val="nil"/>
              <w:bottom w:val="single" w:sz="4" w:space="0" w:color="000000"/>
              <w:right w:val="single" w:sz="4" w:space="0" w:color="000000"/>
            </w:tcBorders>
            <w:vAlign w:val="center"/>
          </w:tcPr>
          <w:p w14:paraId="65BCA9EB" w14:textId="77777777" w:rsidR="00292D8C" w:rsidRDefault="00292D8C" w:rsidP="0073458E">
            <w:pPr>
              <w:widowControl/>
              <w:jc w:val="left"/>
              <w:rPr>
                <w:rFonts w:ascii="宋体" w:hAnsi="宋体" w:cs="Arial"/>
                <w:kern w:val="0"/>
                <w:sz w:val="24"/>
              </w:rPr>
            </w:pPr>
          </w:p>
        </w:tc>
        <w:tc>
          <w:tcPr>
            <w:tcW w:w="1439" w:type="dxa"/>
            <w:tcBorders>
              <w:top w:val="nil"/>
              <w:left w:val="nil"/>
              <w:bottom w:val="single" w:sz="4" w:space="0" w:color="000000"/>
              <w:right w:val="single" w:sz="4" w:space="0" w:color="000000"/>
            </w:tcBorders>
            <w:vAlign w:val="center"/>
          </w:tcPr>
          <w:p w14:paraId="11CF9C6D" w14:textId="77777777" w:rsidR="00292D8C" w:rsidRDefault="00292D8C" w:rsidP="0073458E">
            <w:pPr>
              <w:widowControl/>
              <w:jc w:val="left"/>
              <w:rPr>
                <w:rFonts w:ascii="宋体" w:hAnsi="宋体" w:cs="Arial"/>
                <w:kern w:val="0"/>
                <w:sz w:val="24"/>
              </w:rPr>
            </w:pPr>
            <w:r>
              <w:rPr>
                <w:rFonts w:ascii="宋体" w:hAnsi="宋体" w:cs="Arial" w:hint="eastAsia"/>
                <w:kern w:val="0"/>
                <w:sz w:val="24"/>
              </w:rPr>
              <w:t>残疾人等特殊群体人数</w:t>
            </w:r>
          </w:p>
        </w:tc>
        <w:tc>
          <w:tcPr>
            <w:tcW w:w="763" w:type="dxa"/>
            <w:tcBorders>
              <w:top w:val="nil"/>
              <w:left w:val="nil"/>
              <w:bottom w:val="single" w:sz="4" w:space="0" w:color="000000"/>
              <w:right w:val="single" w:sz="4" w:space="0" w:color="000000"/>
            </w:tcBorders>
            <w:vAlign w:val="center"/>
          </w:tcPr>
          <w:p w14:paraId="64B0C555" w14:textId="77777777" w:rsidR="00292D8C" w:rsidRDefault="00292D8C" w:rsidP="0073458E">
            <w:pPr>
              <w:widowControl/>
              <w:jc w:val="left"/>
              <w:rPr>
                <w:rFonts w:ascii="宋体" w:hAnsi="宋体" w:cs="Arial"/>
                <w:kern w:val="0"/>
                <w:sz w:val="24"/>
              </w:rPr>
            </w:pPr>
          </w:p>
        </w:tc>
      </w:tr>
      <w:tr w:rsidR="00292D8C" w14:paraId="62079485" w14:textId="77777777" w:rsidTr="0073458E">
        <w:trPr>
          <w:trHeight w:val="704"/>
          <w:jc w:val="center"/>
        </w:trPr>
        <w:tc>
          <w:tcPr>
            <w:tcW w:w="807" w:type="dxa"/>
            <w:vMerge w:val="restart"/>
            <w:tcBorders>
              <w:top w:val="nil"/>
              <w:left w:val="single" w:sz="4" w:space="0" w:color="000000"/>
              <w:bottom w:val="single" w:sz="4" w:space="0" w:color="000000"/>
              <w:right w:val="single" w:sz="4" w:space="0" w:color="000000"/>
            </w:tcBorders>
            <w:noWrap/>
            <w:textDirection w:val="tbRlV"/>
            <w:vAlign w:val="center"/>
          </w:tcPr>
          <w:p w14:paraId="4C1E8211" w14:textId="77777777" w:rsidR="00292D8C" w:rsidRDefault="00292D8C" w:rsidP="0073458E">
            <w:pPr>
              <w:widowControl/>
              <w:jc w:val="center"/>
              <w:rPr>
                <w:rFonts w:ascii="宋体" w:hAnsi="宋体" w:cs="Arial"/>
                <w:kern w:val="0"/>
                <w:sz w:val="24"/>
              </w:rPr>
            </w:pPr>
            <w:r>
              <w:rPr>
                <w:rFonts w:ascii="宋体" w:hAnsi="宋体" w:cs="Arial" w:hint="eastAsia"/>
                <w:kern w:val="0"/>
                <w:sz w:val="24"/>
              </w:rPr>
              <w:t>上年收入缴费等信息</w:t>
            </w:r>
          </w:p>
        </w:tc>
        <w:tc>
          <w:tcPr>
            <w:tcW w:w="1628" w:type="dxa"/>
            <w:tcBorders>
              <w:top w:val="nil"/>
              <w:left w:val="nil"/>
              <w:bottom w:val="single" w:sz="4" w:space="0" w:color="000000"/>
              <w:right w:val="single" w:sz="4" w:space="0" w:color="000000"/>
            </w:tcBorders>
            <w:vAlign w:val="center"/>
          </w:tcPr>
          <w:p w14:paraId="4970991F" w14:textId="77777777" w:rsidR="00292D8C" w:rsidRDefault="00292D8C" w:rsidP="0073458E">
            <w:pPr>
              <w:widowControl/>
              <w:jc w:val="left"/>
              <w:rPr>
                <w:rFonts w:ascii="宋体" w:hAnsi="宋体" w:cs="Arial"/>
                <w:b/>
                <w:bCs/>
                <w:kern w:val="0"/>
                <w:sz w:val="24"/>
              </w:rPr>
            </w:pPr>
            <w:r>
              <w:rPr>
                <w:rFonts w:ascii="宋体" w:hAnsi="宋体" w:cs="Arial" w:hint="eastAsia"/>
                <w:b/>
                <w:bCs/>
                <w:kern w:val="0"/>
                <w:sz w:val="24"/>
              </w:rPr>
              <w:t>上年营业收入</w:t>
            </w:r>
          </w:p>
        </w:tc>
        <w:tc>
          <w:tcPr>
            <w:tcW w:w="961" w:type="dxa"/>
            <w:tcBorders>
              <w:top w:val="nil"/>
              <w:left w:val="nil"/>
              <w:bottom w:val="single" w:sz="4" w:space="0" w:color="000000"/>
              <w:right w:val="single" w:sz="4" w:space="0" w:color="000000"/>
            </w:tcBorders>
            <w:vAlign w:val="center"/>
          </w:tcPr>
          <w:p w14:paraId="7FAF1705" w14:textId="77777777" w:rsidR="00292D8C" w:rsidRDefault="00292D8C" w:rsidP="0073458E">
            <w:pPr>
              <w:widowControl/>
              <w:jc w:val="left"/>
              <w:rPr>
                <w:rFonts w:ascii="宋体" w:hAnsi="宋体" w:cs="Arial"/>
                <w:kern w:val="0"/>
                <w:sz w:val="24"/>
              </w:rPr>
            </w:pPr>
          </w:p>
        </w:tc>
        <w:tc>
          <w:tcPr>
            <w:tcW w:w="1567" w:type="dxa"/>
            <w:tcBorders>
              <w:top w:val="nil"/>
              <w:left w:val="nil"/>
              <w:bottom w:val="single" w:sz="4" w:space="0" w:color="000000"/>
              <w:right w:val="single" w:sz="4" w:space="0" w:color="000000"/>
            </w:tcBorders>
            <w:vAlign w:val="center"/>
          </w:tcPr>
          <w:p w14:paraId="7B131612" w14:textId="77777777" w:rsidR="00292D8C" w:rsidRDefault="00292D8C" w:rsidP="0073458E">
            <w:pPr>
              <w:widowControl/>
              <w:jc w:val="left"/>
              <w:rPr>
                <w:rFonts w:ascii="宋体" w:hAnsi="宋体" w:cs="Arial"/>
                <w:kern w:val="0"/>
                <w:sz w:val="24"/>
              </w:rPr>
            </w:pPr>
            <w:r>
              <w:rPr>
                <w:rFonts w:ascii="宋体" w:hAnsi="宋体" w:cs="Arial" w:hint="eastAsia"/>
                <w:kern w:val="0"/>
                <w:sz w:val="24"/>
              </w:rPr>
              <w:t>上年利润总额</w:t>
            </w:r>
          </w:p>
        </w:tc>
        <w:tc>
          <w:tcPr>
            <w:tcW w:w="1191" w:type="dxa"/>
            <w:tcBorders>
              <w:top w:val="nil"/>
              <w:left w:val="nil"/>
              <w:bottom w:val="single" w:sz="4" w:space="0" w:color="000000"/>
              <w:right w:val="single" w:sz="4" w:space="0" w:color="000000"/>
            </w:tcBorders>
            <w:vAlign w:val="center"/>
          </w:tcPr>
          <w:p w14:paraId="2642A91A" w14:textId="77777777" w:rsidR="00292D8C" w:rsidRDefault="00292D8C" w:rsidP="0073458E">
            <w:pPr>
              <w:widowControl/>
              <w:jc w:val="left"/>
              <w:rPr>
                <w:rFonts w:ascii="宋体" w:hAnsi="宋体" w:cs="Arial"/>
                <w:kern w:val="0"/>
                <w:sz w:val="24"/>
              </w:rPr>
            </w:pPr>
          </w:p>
        </w:tc>
        <w:tc>
          <w:tcPr>
            <w:tcW w:w="1439" w:type="dxa"/>
            <w:tcBorders>
              <w:top w:val="nil"/>
              <w:left w:val="nil"/>
              <w:bottom w:val="single" w:sz="4" w:space="0" w:color="000000"/>
              <w:right w:val="single" w:sz="4" w:space="0" w:color="000000"/>
            </w:tcBorders>
            <w:vAlign w:val="center"/>
          </w:tcPr>
          <w:p w14:paraId="665E07F6" w14:textId="77777777" w:rsidR="00292D8C" w:rsidRDefault="00292D8C" w:rsidP="0073458E">
            <w:pPr>
              <w:widowControl/>
              <w:jc w:val="left"/>
              <w:rPr>
                <w:rFonts w:ascii="宋体" w:hAnsi="宋体" w:cs="Arial"/>
                <w:kern w:val="0"/>
                <w:sz w:val="24"/>
              </w:rPr>
            </w:pPr>
            <w:r>
              <w:rPr>
                <w:rFonts w:ascii="宋体" w:hAnsi="宋体" w:cs="Arial" w:hint="eastAsia"/>
                <w:kern w:val="0"/>
                <w:sz w:val="24"/>
              </w:rPr>
              <w:t>上年政府采购合同总金额</w:t>
            </w:r>
          </w:p>
        </w:tc>
        <w:tc>
          <w:tcPr>
            <w:tcW w:w="763" w:type="dxa"/>
            <w:tcBorders>
              <w:top w:val="nil"/>
              <w:left w:val="nil"/>
              <w:bottom w:val="single" w:sz="4" w:space="0" w:color="000000"/>
              <w:right w:val="single" w:sz="4" w:space="0" w:color="000000"/>
            </w:tcBorders>
            <w:vAlign w:val="center"/>
          </w:tcPr>
          <w:p w14:paraId="40644714" w14:textId="77777777" w:rsidR="00292D8C" w:rsidRDefault="00292D8C" w:rsidP="0073458E">
            <w:pPr>
              <w:widowControl/>
              <w:jc w:val="left"/>
              <w:rPr>
                <w:rFonts w:ascii="宋体" w:hAnsi="宋体" w:cs="Arial"/>
                <w:kern w:val="0"/>
                <w:sz w:val="24"/>
              </w:rPr>
            </w:pPr>
          </w:p>
        </w:tc>
      </w:tr>
      <w:tr w:rsidR="00292D8C" w14:paraId="6AC4DF3C" w14:textId="77777777" w:rsidTr="0073458E">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57D98C61" w14:textId="77777777" w:rsidR="00292D8C" w:rsidRDefault="00292D8C" w:rsidP="0073458E">
            <w:pPr>
              <w:widowControl/>
              <w:jc w:val="left"/>
              <w:rPr>
                <w:rFonts w:ascii="宋体" w:hAnsi="宋体" w:cs="Arial"/>
                <w:kern w:val="0"/>
                <w:sz w:val="24"/>
              </w:rPr>
            </w:pPr>
          </w:p>
        </w:tc>
        <w:tc>
          <w:tcPr>
            <w:tcW w:w="1628" w:type="dxa"/>
            <w:tcBorders>
              <w:top w:val="nil"/>
              <w:left w:val="nil"/>
              <w:bottom w:val="single" w:sz="4" w:space="0" w:color="000000"/>
              <w:right w:val="single" w:sz="4" w:space="0" w:color="000000"/>
            </w:tcBorders>
            <w:vAlign w:val="center"/>
          </w:tcPr>
          <w:p w14:paraId="4FEB4BD1" w14:textId="77777777" w:rsidR="00292D8C" w:rsidRDefault="00292D8C" w:rsidP="0073458E">
            <w:pPr>
              <w:widowControl/>
              <w:jc w:val="left"/>
              <w:rPr>
                <w:rFonts w:ascii="宋体" w:hAnsi="宋体" w:cs="Arial"/>
                <w:b/>
                <w:bCs/>
                <w:kern w:val="0"/>
                <w:sz w:val="24"/>
              </w:rPr>
            </w:pPr>
            <w:r>
              <w:rPr>
                <w:rFonts w:ascii="宋体" w:hAnsi="宋体" w:cs="Arial" w:hint="eastAsia"/>
                <w:b/>
                <w:bCs/>
                <w:kern w:val="0"/>
                <w:sz w:val="24"/>
              </w:rPr>
              <w:t>上年缴税总额</w:t>
            </w:r>
          </w:p>
        </w:tc>
        <w:tc>
          <w:tcPr>
            <w:tcW w:w="961" w:type="dxa"/>
            <w:tcBorders>
              <w:top w:val="nil"/>
              <w:left w:val="nil"/>
              <w:bottom w:val="single" w:sz="4" w:space="0" w:color="000000"/>
              <w:right w:val="single" w:sz="4" w:space="0" w:color="000000"/>
            </w:tcBorders>
            <w:vAlign w:val="center"/>
          </w:tcPr>
          <w:p w14:paraId="10C85DF5" w14:textId="77777777" w:rsidR="00292D8C" w:rsidRDefault="00292D8C" w:rsidP="0073458E">
            <w:pPr>
              <w:widowControl/>
              <w:jc w:val="left"/>
              <w:rPr>
                <w:rFonts w:ascii="宋体" w:hAnsi="宋体" w:cs="Arial"/>
                <w:kern w:val="0"/>
                <w:sz w:val="24"/>
              </w:rPr>
            </w:pPr>
          </w:p>
        </w:tc>
        <w:tc>
          <w:tcPr>
            <w:tcW w:w="1567" w:type="dxa"/>
            <w:tcBorders>
              <w:top w:val="nil"/>
              <w:left w:val="nil"/>
              <w:bottom w:val="single" w:sz="4" w:space="0" w:color="000000"/>
              <w:right w:val="single" w:sz="4" w:space="0" w:color="000000"/>
            </w:tcBorders>
            <w:vAlign w:val="center"/>
          </w:tcPr>
          <w:p w14:paraId="71C928FD" w14:textId="77777777" w:rsidR="00292D8C" w:rsidRDefault="00292D8C" w:rsidP="0073458E">
            <w:pPr>
              <w:widowControl/>
              <w:jc w:val="left"/>
              <w:rPr>
                <w:rFonts w:ascii="宋体" w:hAnsi="宋体" w:cs="Arial"/>
                <w:kern w:val="0"/>
                <w:sz w:val="24"/>
              </w:rPr>
            </w:pPr>
            <w:r>
              <w:rPr>
                <w:rFonts w:ascii="宋体" w:hAnsi="宋体" w:cs="Arial" w:hint="eastAsia"/>
                <w:kern w:val="0"/>
                <w:sz w:val="24"/>
              </w:rPr>
              <w:t>其中增值税</w:t>
            </w:r>
          </w:p>
        </w:tc>
        <w:tc>
          <w:tcPr>
            <w:tcW w:w="1191" w:type="dxa"/>
            <w:tcBorders>
              <w:top w:val="nil"/>
              <w:left w:val="nil"/>
              <w:bottom w:val="single" w:sz="4" w:space="0" w:color="000000"/>
              <w:right w:val="single" w:sz="4" w:space="0" w:color="000000"/>
            </w:tcBorders>
            <w:vAlign w:val="center"/>
          </w:tcPr>
          <w:p w14:paraId="4D365976" w14:textId="77777777" w:rsidR="00292D8C" w:rsidRDefault="00292D8C" w:rsidP="0073458E">
            <w:pPr>
              <w:widowControl/>
              <w:jc w:val="left"/>
              <w:rPr>
                <w:rFonts w:ascii="宋体" w:hAnsi="宋体" w:cs="Arial"/>
                <w:kern w:val="0"/>
                <w:sz w:val="24"/>
              </w:rPr>
            </w:pPr>
          </w:p>
        </w:tc>
        <w:tc>
          <w:tcPr>
            <w:tcW w:w="1439" w:type="dxa"/>
            <w:tcBorders>
              <w:top w:val="nil"/>
              <w:left w:val="nil"/>
              <w:bottom w:val="single" w:sz="4" w:space="0" w:color="000000"/>
              <w:right w:val="single" w:sz="4" w:space="0" w:color="000000"/>
            </w:tcBorders>
            <w:vAlign w:val="center"/>
          </w:tcPr>
          <w:p w14:paraId="3912DEE8" w14:textId="77777777" w:rsidR="00292D8C" w:rsidRDefault="00292D8C" w:rsidP="0073458E">
            <w:pPr>
              <w:widowControl/>
              <w:jc w:val="left"/>
              <w:rPr>
                <w:rFonts w:ascii="宋体" w:hAnsi="宋体" w:cs="Arial"/>
                <w:kern w:val="0"/>
                <w:sz w:val="24"/>
              </w:rPr>
            </w:pPr>
            <w:r>
              <w:rPr>
                <w:rFonts w:ascii="宋体" w:hAnsi="宋体" w:cs="Arial" w:hint="eastAsia"/>
                <w:kern w:val="0"/>
                <w:sz w:val="24"/>
              </w:rPr>
              <w:t>其中营业税</w:t>
            </w:r>
          </w:p>
        </w:tc>
        <w:tc>
          <w:tcPr>
            <w:tcW w:w="763" w:type="dxa"/>
            <w:tcBorders>
              <w:top w:val="nil"/>
              <w:left w:val="nil"/>
              <w:bottom w:val="single" w:sz="4" w:space="0" w:color="000000"/>
              <w:right w:val="single" w:sz="4" w:space="0" w:color="000000"/>
            </w:tcBorders>
            <w:vAlign w:val="center"/>
          </w:tcPr>
          <w:p w14:paraId="23FE385C" w14:textId="77777777" w:rsidR="00292D8C" w:rsidRDefault="00292D8C" w:rsidP="0073458E">
            <w:pPr>
              <w:widowControl/>
              <w:jc w:val="left"/>
              <w:rPr>
                <w:rFonts w:ascii="宋体" w:hAnsi="宋体" w:cs="Arial"/>
                <w:kern w:val="0"/>
                <w:sz w:val="24"/>
              </w:rPr>
            </w:pPr>
          </w:p>
        </w:tc>
      </w:tr>
      <w:tr w:rsidR="00292D8C" w14:paraId="2780992D" w14:textId="77777777" w:rsidTr="0073458E">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1DB4FB62" w14:textId="77777777" w:rsidR="00292D8C" w:rsidRDefault="00292D8C" w:rsidP="0073458E">
            <w:pPr>
              <w:widowControl/>
              <w:jc w:val="left"/>
              <w:rPr>
                <w:rFonts w:ascii="宋体" w:hAnsi="宋体" w:cs="Arial"/>
                <w:kern w:val="0"/>
                <w:sz w:val="24"/>
              </w:rPr>
            </w:pPr>
          </w:p>
        </w:tc>
        <w:tc>
          <w:tcPr>
            <w:tcW w:w="1628" w:type="dxa"/>
            <w:tcBorders>
              <w:top w:val="nil"/>
              <w:left w:val="nil"/>
              <w:bottom w:val="single" w:sz="4" w:space="0" w:color="000000"/>
              <w:right w:val="single" w:sz="4" w:space="0" w:color="000000"/>
            </w:tcBorders>
            <w:vAlign w:val="center"/>
          </w:tcPr>
          <w:p w14:paraId="431C985F" w14:textId="77777777" w:rsidR="00292D8C" w:rsidRDefault="00292D8C" w:rsidP="0073458E">
            <w:pPr>
              <w:widowControl/>
              <w:jc w:val="left"/>
              <w:rPr>
                <w:rFonts w:ascii="宋体" w:hAnsi="宋体" w:cs="Arial"/>
                <w:kern w:val="0"/>
                <w:sz w:val="24"/>
              </w:rPr>
            </w:pPr>
            <w:r>
              <w:rPr>
                <w:rFonts w:ascii="宋体" w:hAnsi="宋体" w:cs="Arial" w:hint="eastAsia"/>
                <w:kern w:val="0"/>
                <w:sz w:val="24"/>
              </w:rPr>
              <w:t>其中所得税</w:t>
            </w:r>
          </w:p>
        </w:tc>
        <w:tc>
          <w:tcPr>
            <w:tcW w:w="961" w:type="dxa"/>
            <w:tcBorders>
              <w:top w:val="nil"/>
              <w:left w:val="nil"/>
              <w:bottom w:val="single" w:sz="4" w:space="0" w:color="000000"/>
              <w:right w:val="single" w:sz="4" w:space="0" w:color="000000"/>
            </w:tcBorders>
            <w:vAlign w:val="center"/>
          </w:tcPr>
          <w:p w14:paraId="3B0E5013" w14:textId="77777777" w:rsidR="00292D8C" w:rsidRDefault="00292D8C" w:rsidP="0073458E">
            <w:pPr>
              <w:widowControl/>
              <w:jc w:val="left"/>
              <w:rPr>
                <w:rFonts w:ascii="宋体" w:hAnsi="宋体" w:cs="Arial"/>
                <w:kern w:val="0"/>
                <w:sz w:val="24"/>
              </w:rPr>
            </w:pPr>
          </w:p>
        </w:tc>
        <w:tc>
          <w:tcPr>
            <w:tcW w:w="1567" w:type="dxa"/>
            <w:tcBorders>
              <w:top w:val="nil"/>
              <w:left w:val="nil"/>
              <w:bottom w:val="single" w:sz="4" w:space="0" w:color="000000"/>
              <w:right w:val="single" w:sz="4" w:space="0" w:color="000000"/>
            </w:tcBorders>
            <w:vAlign w:val="center"/>
          </w:tcPr>
          <w:p w14:paraId="2F22C165" w14:textId="77777777" w:rsidR="00292D8C" w:rsidRDefault="00292D8C" w:rsidP="0073458E">
            <w:pPr>
              <w:widowControl/>
              <w:jc w:val="left"/>
              <w:rPr>
                <w:rFonts w:ascii="宋体" w:hAnsi="宋体" w:cs="Arial"/>
                <w:kern w:val="0"/>
                <w:sz w:val="24"/>
              </w:rPr>
            </w:pPr>
          </w:p>
        </w:tc>
        <w:tc>
          <w:tcPr>
            <w:tcW w:w="1191" w:type="dxa"/>
            <w:tcBorders>
              <w:top w:val="nil"/>
              <w:left w:val="nil"/>
              <w:bottom w:val="single" w:sz="4" w:space="0" w:color="000000"/>
              <w:right w:val="single" w:sz="4" w:space="0" w:color="000000"/>
            </w:tcBorders>
            <w:vAlign w:val="center"/>
          </w:tcPr>
          <w:p w14:paraId="63620705" w14:textId="77777777" w:rsidR="00292D8C" w:rsidRDefault="00292D8C" w:rsidP="0073458E">
            <w:pPr>
              <w:widowControl/>
              <w:jc w:val="left"/>
              <w:rPr>
                <w:rFonts w:ascii="宋体" w:hAnsi="宋体" w:cs="Arial"/>
                <w:kern w:val="0"/>
                <w:sz w:val="24"/>
              </w:rPr>
            </w:pPr>
          </w:p>
        </w:tc>
        <w:tc>
          <w:tcPr>
            <w:tcW w:w="1439" w:type="dxa"/>
            <w:tcBorders>
              <w:top w:val="nil"/>
              <w:left w:val="nil"/>
              <w:bottom w:val="single" w:sz="4" w:space="0" w:color="000000"/>
              <w:right w:val="single" w:sz="4" w:space="0" w:color="000000"/>
            </w:tcBorders>
            <w:vAlign w:val="center"/>
          </w:tcPr>
          <w:p w14:paraId="42B44806" w14:textId="77777777" w:rsidR="00292D8C" w:rsidRDefault="00292D8C" w:rsidP="0073458E">
            <w:pPr>
              <w:widowControl/>
              <w:jc w:val="left"/>
              <w:rPr>
                <w:rFonts w:ascii="宋体" w:hAnsi="宋体" w:cs="Arial"/>
                <w:kern w:val="0"/>
                <w:sz w:val="24"/>
              </w:rPr>
            </w:pPr>
          </w:p>
        </w:tc>
        <w:tc>
          <w:tcPr>
            <w:tcW w:w="763" w:type="dxa"/>
            <w:tcBorders>
              <w:top w:val="nil"/>
              <w:left w:val="nil"/>
              <w:bottom w:val="single" w:sz="4" w:space="0" w:color="000000"/>
              <w:right w:val="single" w:sz="4" w:space="0" w:color="000000"/>
            </w:tcBorders>
            <w:vAlign w:val="center"/>
          </w:tcPr>
          <w:p w14:paraId="193BD5AA" w14:textId="77777777" w:rsidR="00292D8C" w:rsidRDefault="00292D8C" w:rsidP="0073458E">
            <w:pPr>
              <w:widowControl/>
              <w:jc w:val="left"/>
              <w:rPr>
                <w:rFonts w:ascii="宋体" w:hAnsi="宋体" w:cs="Arial"/>
                <w:kern w:val="0"/>
                <w:sz w:val="24"/>
              </w:rPr>
            </w:pPr>
          </w:p>
        </w:tc>
      </w:tr>
      <w:tr w:rsidR="00292D8C" w14:paraId="6A4BE595" w14:textId="77777777" w:rsidTr="0073458E">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0B811297" w14:textId="77777777" w:rsidR="00292D8C" w:rsidRDefault="00292D8C" w:rsidP="0073458E">
            <w:pPr>
              <w:widowControl/>
              <w:jc w:val="left"/>
              <w:rPr>
                <w:rFonts w:ascii="宋体" w:hAnsi="宋体" w:cs="Arial"/>
                <w:kern w:val="0"/>
                <w:sz w:val="24"/>
              </w:rPr>
            </w:pPr>
          </w:p>
        </w:tc>
        <w:tc>
          <w:tcPr>
            <w:tcW w:w="1628" w:type="dxa"/>
            <w:tcBorders>
              <w:top w:val="nil"/>
              <w:left w:val="nil"/>
              <w:bottom w:val="single" w:sz="4" w:space="0" w:color="000000"/>
              <w:right w:val="single" w:sz="4" w:space="0" w:color="000000"/>
            </w:tcBorders>
            <w:vAlign w:val="center"/>
          </w:tcPr>
          <w:p w14:paraId="71B2EA04" w14:textId="77777777" w:rsidR="00292D8C" w:rsidRDefault="00292D8C" w:rsidP="0073458E">
            <w:pPr>
              <w:widowControl/>
              <w:jc w:val="left"/>
              <w:rPr>
                <w:rFonts w:ascii="宋体" w:hAnsi="宋体" w:cs="Arial"/>
                <w:b/>
                <w:bCs/>
                <w:kern w:val="0"/>
                <w:sz w:val="24"/>
              </w:rPr>
            </w:pPr>
            <w:r>
              <w:rPr>
                <w:rFonts w:ascii="宋体" w:hAnsi="宋体" w:cs="Arial" w:hint="eastAsia"/>
                <w:b/>
                <w:bCs/>
                <w:kern w:val="0"/>
                <w:sz w:val="24"/>
              </w:rPr>
              <w:t>上年缴纳社会保险总额</w:t>
            </w:r>
          </w:p>
        </w:tc>
        <w:tc>
          <w:tcPr>
            <w:tcW w:w="961" w:type="dxa"/>
            <w:tcBorders>
              <w:top w:val="nil"/>
              <w:left w:val="nil"/>
              <w:bottom w:val="single" w:sz="4" w:space="0" w:color="000000"/>
              <w:right w:val="single" w:sz="4" w:space="0" w:color="000000"/>
            </w:tcBorders>
            <w:vAlign w:val="center"/>
          </w:tcPr>
          <w:p w14:paraId="77C8A05F" w14:textId="77777777" w:rsidR="00292D8C" w:rsidRDefault="00292D8C" w:rsidP="0073458E">
            <w:pPr>
              <w:widowControl/>
              <w:jc w:val="left"/>
              <w:rPr>
                <w:rFonts w:ascii="宋体" w:hAnsi="宋体" w:cs="Arial"/>
                <w:kern w:val="0"/>
                <w:sz w:val="24"/>
              </w:rPr>
            </w:pPr>
          </w:p>
        </w:tc>
        <w:tc>
          <w:tcPr>
            <w:tcW w:w="1567" w:type="dxa"/>
            <w:tcBorders>
              <w:top w:val="nil"/>
              <w:left w:val="nil"/>
              <w:bottom w:val="single" w:sz="4" w:space="0" w:color="000000"/>
              <w:right w:val="single" w:sz="4" w:space="0" w:color="000000"/>
            </w:tcBorders>
            <w:vAlign w:val="center"/>
          </w:tcPr>
          <w:p w14:paraId="66BD65B4" w14:textId="77777777" w:rsidR="00292D8C" w:rsidRDefault="00292D8C" w:rsidP="0073458E">
            <w:pPr>
              <w:widowControl/>
              <w:jc w:val="left"/>
              <w:rPr>
                <w:rFonts w:ascii="宋体" w:hAnsi="宋体" w:cs="Arial"/>
                <w:kern w:val="0"/>
                <w:sz w:val="24"/>
              </w:rPr>
            </w:pPr>
            <w:r>
              <w:rPr>
                <w:rFonts w:ascii="宋体" w:hAnsi="宋体" w:cs="Arial" w:hint="eastAsia"/>
                <w:kern w:val="0"/>
                <w:sz w:val="24"/>
              </w:rPr>
              <w:t>其中缴纳养老保险</w:t>
            </w:r>
          </w:p>
        </w:tc>
        <w:tc>
          <w:tcPr>
            <w:tcW w:w="1191" w:type="dxa"/>
            <w:tcBorders>
              <w:top w:val="nil"/>
              <w:left w:val="nil"/>
              <w:bottom w:val="single" w:sz="4" w:space="0" w:color="000000"/>
              <w:right w:val="single" w:sz="4" w:space="0" w:color="000000"/>
            </w:tcBorders>
            <w:vAlign w:val="center"/>
          </w:tcPr>
          <w:p w14:paraId="0AF39AB6" w14:textId="77777777" w:rsidR="00292D8C" w:rsidRDefault="00292D8C" w:rsidP="0073458E">
            <w:pPr>
              <w:widowControl/>
              <w:jc w:val="left"/>
              <w:rPr>
                <w:rFonts w:ascii="宋体" w:hAnsi="宋体" w:cs="Arial"/>
                <w:kern w:val="0"/>
                <w:sz w:val="24"/>
              </w:rPr>
            </w:pPr>
          </w:p>
        </w:tc>
        <w:tc>
          <w:tcPr>
            <w:tcW w:w="1439" w:type="dxa"/>
            <w:tcBorders>
              <w:top w:val="nil"/>
              <w:left w:val="nil"/>
              <w:bottom w:val="single" w:sz="4" w:space="0" w:color="000000"/>
              <w:right w:val="single" w:sz="4" w:space="0" w:color="000000"/>
            </w:tcBorders>
            <w:vAlign w:val="center"/>
          </w:tcPr>
          <w:p w14:paraId="3E82F64F" w14:textId="77777777" w:rsidR="00292D8C" w:rsidRDefault="00292D8C" w:rsidP="0073458E">
            <w:pPr>
              <w:widowControl/>
              <w:jc w:val="left"/>
              <w:rPr>
                <w:rFonts w:ascii="宋体" w:hAnsi="宋体" w:cs="Arial"/>
                <w:kern w:val="0"/>
                <w:sz w:val="24"/>
              </w:rPr>
            </w:pPr>
            <w:r>
              <w:rPr>
                <w:rFonts w:ascii="宋体" w:hAnsi="宋体" w:cs="Arial" w:hint="eastAsia"/>
                <w:kern w:val="0"/>
                <w:sz w:val="24"/>
              </w:rPr>
              <w:t>其中缴纳医疗保险</w:t>
            </w:r>
          </w:p>
        </w:tc>
        <w:tc>
          <w:tcPr>
            <w:tcW w:w="763" w:type="dxa"/>
            <w:tcBorders>
              <w:top w:val="nil"/>
              <w:left w:val="nil"/>
              <w:bottom w:val="single" w:sz="4" w:space="0" w:color="000000"/>
              <w:right w:val="single" w:sz="4" w:space="0" w:color="000000"/>
            </w:tcBorders>
            <w:vAlign w:val="center"/>
          </w:tcPr>
          <w:p w14:paraId="41300566" w14:textId="77777777" w:rsidR="00292D8C" w:rsidRDefault="00292D8C" w:rsidP="0073458E">
            <w:pPr>
              <w:widowControl/>
              <w:jc w:val="left"/>
              <w:rPr>
                <w:rFonts w:ascii="宋体" w:hAnsi="宋体" w:cs="Arial"/>
                <w:kern w:val="0"/>
                <w:sz w:val="24"/>
              </w:rPr>
            </w:pPr>
          </w:p>
        </w:tc>
      </w:tr>
      <w:tr w:rsidR="00292D8C" w14:paraId="34F8DBC3" w14:textId="77777777" w:rsidTr="0073458E">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7CB36290" w14:textId="77777777" w:rsidR="00292D8C" w:rsidRDefault="00292D8C" w:rsidP="0073458E">
            <w:pPr>
              <w:widowControl/>
              <w:jc w:val="left"/>
              <w:rPr>
                <w:rFonts w:ascii="宋体" w:hAnsi="宋体" w:cs="Arial"/>
                <w:kern w:val="0"/>
                <w:sz w:val="24"/>
              </w:rPr>
            </w:pPr>
          </w:p>
        </w:tc>
        <w:tc>
          <w:tcPr>
            <w:tcW w:w="1628" w:type="dxa"/>
            <w:tcBorders>
              <w:top w:val="nil"/>
              <w:left w:val="nil"/>
              <w:bottom w:val="single" w:sz="4" w:space="0" w:color="000000"/>
              <w:right w:val="single" w:sz="4" w:space="0" w:color="000000"/>
            </w:tcBorders>
            <w:vAlign w:val="center"/>
          </w:tcPr>
          <w:p w14:paraId="08D91B90" w14:textId="77777777" w:rsidR="00292D8C" w:rsidRDefault="00292D8C" w:rsidP="0073458E">
            <w:pPr>
              <w:widowControl/>
              <w:jc w:val="left"/>
              <w:rPr>
                <w:rFonts w:ascii="宋体" w:hAnsi="宋体" w:cs="Arial"/>
                <w:kern w:val="0"/>
                <w:sz w:val="24"/>
              </w:rPr>
            </w:pPr>
            <w:r>
              <w:rPr>
                <w:rFonts w:ascii="宋体" w:hAnsi="宋体" w:cs="Arial" w:hint="eastAsia"/>
                <w:kern w:val="0"/>
                <w:sz w:val="24"/>
              </w:rPr>
              <w:t>其中缴纳失业保险</w:t>
            </w:r>
          </w:p>
        </w:tc>
        <w:tc>
          <w:tcPr>
            <w:tcW w:w="961" w:type="dxa"/>
            <w:tcBorders>
              <w:top w:val="nil"/>
              <w:left w:val="nil"/>
              <w:bottom w:val="single" w:sz="4" w:space="0" w:color="000000"/>
              <w:right w:val="single" w:sz="4" w:space="0" w:color="000000"/>
            </w:tcBorders>
            <w:vAlign w:val="center"/>
          </w:tcPr>
          <w:p w14:paraId="0C03107F" w14:textId="77777777" w:rsidR="00292D8C" w:rsidRDefault="00292D8C" w:rsidP="0073458E">
            <w:pPr>
              <w:widowControl/>
              <w:jc w:val="left"/>
              <w:rPr>
                <w:rFonts w:ascii="宋体" w:hAnsi="宋体" w:cs="Arial"/>
                <w:kern w:val="0"/>
                <w:sz w:val="24"/>
              </w:rPr>
            </w:pPr>
          </w:p>
        </w:tc>
        <w:tc>
          <w:tcPr>
            <w:tcW w:w="1567" w:type="dxa"/>
            <w:tcBorders>
              <w:top w:val="nil"/>
              <w:left w:val="nil"/>
              <w:bottom w:val="single" w:sz="4" w:space="0" w:color="000000"/>
              <w:right w:val="single" w:sz="4" w:space="0" w:color="000000"/>
            </w:tcBorders>
            <w:vAlign w:val="center"/>
          </w:tcPr>
          <w:p w14:paraId="6C9C9FEA" w14:textId="77777777" w:rsidR="00292D8C" w:rsidRDefault="00292D8C" w:rsidP="0073458E">
            <w:pPr>
              <w:widowControl/>
              <w:jc w:val="left"/>
              <w:rPr>
                <w:rFonts w:ascii="宋体" w:hAnsi="宋体" w:cs="Arial"/>
                <w:b/>
                <w:bCs/>
                <w:kern w:val="0"/>
                <w:sz w:val="24"/>
              </w:rPr>
            </w:pPr>
            <w:r>
              <w:rPr>
                <w:rFonts w:ascii="宋体" w:hAnsi="宋体" w:cs="Arial" w:hint="eastAsia"/>
                <w:b/>
                <w:bCs/>
                <w:kern w:val="0"/>
                <w:sz w:val="24"/>
              </w:rPr>
              <w:t>上年缴纳住房公积金总额</w:t>
            </w:r>
          </w:p>
        </w:tc>
        <w:tc>
          <w:tcPr>
            <w:tcW w:w="1191" w:type="dxa"/>
            <w:tcBorders>
              <w:top w:val="nil"/>
              <w:left w:val="nil"/>
              <w:bottom w:val="single" w:sz="4" w:space="0" w:color="000000"/>
              <w:right w:val="single" w:sz="4" w:space="0" w:color="000000"/>
            </w:tcBorders>
            <w:vAlign w:val="center"/>
          </w:tcPr>
          <w:p w14:paraId="4FAFD4A9" w14:textId="77777777" w:rsidR="00292D8C" w:rsidRDefault="00292D8C" w:rsidP="0073458E">
            <w:pPr>
              <w:widowControl/>
              <w:jc w:val="left"/>
              <w:rPr>
                <w:rFonts w:ascii="宋体" w:hAnsi="宋体" w:cs="Arial"/>
                <w:kern w:val="0"/>
                <w:sz w:val="24"/>
              </w:rPr>
            </w:pPr>
          </w:p>
        </w:tc>
        <w:tc>
          <w:tcPr>
            <w:tcW w:w="1439" w:type="dxa"/>
            <w:tcBorders>
              <w:top w:val="nil"/>
              <w:left w:val="nil"/>
              <w:bottom w:val="single" w:sz="4" w:space="0" w:color="000000"/>
              <w:right w:val="single" w:sz="4" w:space="0" w:color="000000"/>
            </w:tcBorders>
            <w:vAlign w:val="center"/>
          </w:tcPr>
          <w:p w14:paraId="277E2C97" w14:textId="77777777" w:rsidR="00292D8C" w:rsidRDefault="00292D8C" w:rsidP="0073458E">
            <w:pPr>
              <w:widowControl/>
              <w:jc w:val="left"/>
              <w:rPr>
                <w:rFonts w:ascii="宋体" w:hAnsi="宋体" w:cs="Arial"/>
                <w:kern w:val="0"/>
                <w:sz w:val="24"/>
              </w:rPr>
            </w:pPr>
          </w:p>
        </w:tc>
        <w:tc>
          <w:tcPr>
            <w:tcW w:w="763" w:type="dxa"/>
            <w:tcBorders>
              <w:top w:val="nil"/>
              <w:left w:val="nil"/>
              <w:bottom w:val="single" w:sz="4" w:space="0" w:color="000000"/>
              <w:right w:val="single" w:sz="4" w:space="0" w:color="000000"/>
            </w:tcBorders>
            <w:vAlign w:val="center"/>
          </w:tcPr>
          <w:p w14:paraId="2E81647D" w14:textId="77777777" w:rsidR="00292D8C" w:rsidRDefault="00292D8C" w:rsidP="0073458E">
            <w:pPr>
              <w:widowControl/>
              <w:jc w:val="left"/>
              <w:rPr>
                <w:rFonts w:ascii="宋体" w:hAnsi="宋体" w:cs="Arial"/>
                <w:kern w:val="0"/>
                <w:sz w:val="24"/>
              </w:rPr>
            </w:pPr>
          </w:p>
        </w:tc>
      </w:tr>
      <w:tr w:rsidR="00292D8C" w14:paraId="394EB3B2" w14:textId="77777777" w:rsidTr="0073458E">
        <w:trPr>
          <w:trHeight w:val="884"/>
          <w:jc w:val="center"/>
        </w:trPr>
        <w:tc>
          <w:tcPr>
            <w:tcW w:w="8356" w:type="dxa"/>
            <w:gridSpan w:val="7"/>
            <w:tcBorders>
              <w:top w:val="single" w:sz="4" w:space="0" w:color="000000"/>
              <w:left w:val="single" w:sz="4" w:space="0" w:color="000000"/>
              <w:bottom w:val="single" w:sz="4" w:space="0" w:color="000000"/>
              <w:right w:val="single" w:sz="4" w:space="0" w:color="000000"/>
            </w:tcBorders>
          </w:tcPr>
          <w:p w14:paraId="4A13A533" w14:textId="77777777" w:rsidR="00292D8C" w:rsidRDefault="00292D8C" w:rsidP="0073458E">
            <w:pPr>
              <w:widowControl/>
              <w:jc w:val="center"/>
              <w:rPr>
                <w:rFonts w:ascii="宋体" w:hAnsi="宋体" w:cs="Arial"/>
                <w:kern w:val="0"/>
                <w:sz w:val="24"/>
              </w:rPr>
            </w:pPr>
          </w:p>
          <w:p w14:paraId="6EB57BCD" w14:textId="77777777" w:rsidR="00292D8C" w:rsidRDefault="00292D8C" w:rsidP="0073458E">
            <w:pPr>
              <w:widowControl/>
              <w:rPr>
                <w:rFonts w:ascii="宋体" w:hAnsi="宋体" w:cs="Arial"/>
                <w:kern w:val="0"/>
                <w:sz w:val="24"/>
              </w:rPr>
            </w:pPr>
            <w:r>
              <w:rPr>
                <w:rFonts w:ascii="宋体" w:hAnsi="宋体" w:cs="Arial" w:hint="eastAsia"/>
                <w:kern w:val="0"/>
                <w:sz w:val="24"/>
              </w:rPr>
              <w:t>供应商公章：</w:t>
            </w:r>
          </w:p>
          <w:p w14:paraId="435B655A" w14:textId="77777777" w:rsidR="00292D8C" w:rsidRDefault="00292D8C" w:rsidP="0073458E">
            <w:pPr>
              <w:widowControl/>
              <w:jc w:val="center"/>
              <w:rPr>
                <w:rFonts w:ascii="宋体" w:hAnsi="宋体" w:cs="Arial"/>
                <w:kern w:val="0"/>
                <w:sz w:val="24"/>
              </w:rPr>
            </w:pPr>
            <w:r>
              <w:rPr>
                <w:rFonts w:ascii="宋体" w:hAnsi="宋体" w:cs="Arial" w:hint="eastAsia"/>
                <w:kern w:val="0"/>
                <w:sz w:val="24"/>
              </w:rPr>
              <w:t xml:space="preserve"> </w:t>
            </w:r>
          </w:p>
          <w:p w14:paraId="244C0D88" w14:textId="77777777" w:rsidR="00292D8C" w:rsidRDefault="00292D8C" w:rsidP="0073458E">
            <w:pPr>
              <w:widowControl/>
              <w:jc w:val="center"/>
              <w:rPr>
                <w:rFonts w:ascii="宋体" w:hAnsi="宋体" w:cs="Arial"/>
                <w:kern w:val="0"/>
                <w:sz w:val="24"/>
              </w:rPr>
            </w:pPr>
          </w:p>
          <w:p w14:paraId="14AFDA19" w14:textId="77777777" w:rsidR="00292D8C" w:rsidRDefault="00292D8C" w:rsidP="0073458E">
            <w:pPr>
              <w:widowControl/>
              <w:jc w:val="center"/>
              <w:rPr>
                <w:rFonts w:ascii="宋体" w:hAnsi="宋体" w:cs="Arial"/>
                <w:kern w:val="0"/>
                <w:sz w:val="24"/>
              </w:rPr>
            </w:pPr>
            <w:r>
              <w:rPr>
                <w:rFonts w:ascii="宋体" w:hAnsi="宋体" w:cs="Arial" w:hint="eastAsia"/>
                <w:kern w:val="0"/>
                <w:sz w:val="24"/>
              </w:rPr>
              <w:t xml:space="preserve">                                    填表日期：     年   月   日 </w:t>
            </w:r>
          </w:p>
        </w:tc>
      </w:tr>
    </w:tbl>
    <w:p w14:paraId="1B507980" w14:textId="77777777" w:rsidR="00292D8C" w:rsidRDefault="00292D8C" w:rsidP="00292D8C">
      <w:pPr>
        <w:rPr>
          <w:rFonts w:ascii="宋体" w:hAnsi="宋体"/>
        </w:rPr>
      </w:pPr>
    </w:p>
    <w:p w14:paraId="7951E210" w14:textId="77777777" w:rsidR="00292D8C" w:rsidRDefault="00292D8C" w:rsidP="00292D8C">
      <w:pPr>
        <w:rPr>
          <w:rFonts w:ascii="宋体" w:hAnsi="宋体"/>
          <w:sz w:val="24"/>
        </w:rPr>
      </w:pPr>
    </w:p>
    <w:p w14:paraId="555A735A" w14:textId="77777777" w:rsidR="00292D8C" w:rsidRDefault="00292D8C" w:rsidP="00292D8C">
      <w:pPr>
        <w:snapToGrid w:val="0"/>
        <w:spacing w:afterLines="50" w:after="156" w:line="360" w:lineRule="auto"/>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填表说明：</w:t>
      </w:r>
    </w:p>
    <w:p w14:paraId="0A082122" w14:textId="77777777" w:rsidR="00292D8C" w:rsidRDefault="00292D8C" w:rsidP="00292D8C">
      <w:pPr>
        <w:rPr>
          <w:rFonts w:ascii="宋体" w:hAnsi="宋体"/>
          <w:sz w:val="24"/>
        </w:rPr>
      </w:pPr>
      <w:r>
        <w:rPr>
          <w:rFonts w:ascii="宋体" w:hAnsi="宋体" w:hint="eastAsia"/>
          <w:sz w:val="24"/>
        </w:rPr>
        <w:t>1、请填表人认真、准确填写，并加盖单位公章，为便于成交后进行政府采购合同备案，请填写完整。</w:t>
      </w:r>
    </w:p>
    <w:p w14:paraId="74EBDC3B" w14:textId="77777777" w:rsidR="00292D8C" w:rsidRDefault="00292D8C" w:rsidP="00292D8C">
      <w:pPr>
        <w:rPr>
          <w:rFonts w:ascii="宋体" w:hAnsi="宋体"/>
          <w:sz w:val="24"/>
        </w:rPr>
      </w:pPr>
      <w:r>
        <w:rPr>
          <w:rFonts w:ascii="宋体" w:hAnsi="宋体" w:hint="eastAsia"/>
          <w:sz w:val="24"/>
        </w:rPr>
        <w:t>2、谈判项目产品中如无节能、环保产品，对应金额填“0”。</w:t>
      </w:r>
    </w:p>
    <w:p w14:paraId="176CBD32" w14:textId="77777777" w:rsidR="00292D8C" w:rsidRDefault="00292D8C" w:rsidP="00292D8C">
      <w:pPr>
        <w:rPr>
          <w:rFonts w:ascii="宋体" w:hAnsi="宋体"/>
          <w:sz w:val="24"/>
        </w:rPr>
      </w:pPr>
      <w:r>
        <w:rPr>
          <w:rFonts w:ascii="宋体" w:hAnsi="宋体" w:hint="eastAsia"/>
          <w:sz w:val="24"/>
        </w:rPr>
        <w:t>3“分支机构分类”对应填写“分公司”、“办事处”“其他分支机构”。</w:t>
      </w:r>
    </w:p>
    <w:p w14:paraId="41A2E115" w14:textId="77777777" w:rsidR="00292D8C" w:rsidRDefault="00292D8C" w:rsidP="00292D8C">
      <w:pPr>
        <w:rPr>
          <w:rFonts w:ascii="宋体" w:hAnsi="宋体"/>
          <w:sz w:val="24"/>
        </w:rPr>
      </w:pPr>
      <w:r>
        <w:rPr>
          <w:rFonts w:ascii="宋体" w:hAnsi="宋体" w:hint="eastAsia"/>
          <w:sz w:val="24"/>
        </w:rPr>
        <w:t>4、“企业规模”参照《中小企业划型标准规定》对应填写“大型企业”、“中型企业”、“小型企业”、“微型企业”。</w:t>
      </w:r>
    </w:p>
    <w:p w14:paraId="20A1CC21" w14:textId="77777777" w:rsidR="00292D8C" w:rsidRDefault="00292D8C" w:rsidP="00292D8C">
      <w:pPr>
        <w:rPr>
          <w:rFonts w:ascii="宋体" w:hAnsi="宋体"/>
          <w:sz w:val="24"/>
        </w:rPr>
      </w:pPr>
      <w:r>
        <w:rPr>
          <w:rFonts w:ascii="宋体" w:hAnsi="宋体" w:hint="eastAsia"/>
          <w:sz w:val="24"/>
        </w:rPr>
        <w:t>5、“注册资本”、“总资产”等金额均以“万元”为单位。</w:t>
      </w:r>
    </w:p>
    <w:p w14:paraId="7A20DE3C" w14:textId="77777777" w:rsidR="00292D8C" w:rsidRDefault="00292D8C" w:rsidP="00292D8C">
      <w:pPr>
        <w:rPr>
          <w:rFonts w:ascii="宋体" w:hAnsi="宋体"/>
          <w:sz w:val="24"/>
        </w:rPr>
      </w:pPr>
      <w:r>
        <w:rPr>
          <w:rFonts w:ascii="宋体" w:hAnsi="宋体" w:hint="eastAsia"/>
          <w:sz w:val="24"/>
        </w:rPr>
        <w:t>6、“企业性质”对应填写“国有及国有控股”、“民营企业”、“集体企业”、“中外合资”、“外商独资”。</w:t>
      </w:r>
    </w:p>
    <w:p w14:paraId="59FA923D" w14:textId="77777777" w:rsidR="00292D8C" w:rsidRDefault="00292D8C" w:rsidP="00292D8C">
      <w:pPr>
        <w:rPr>
          <w:rFonts w:ascii="宋体" w:hAnsi="宋体"/>
          <w:sz w:val="24"/>
        </w:rPr>
      </w:pPr>
      <w:r>
        <w:rPr>
          <w:rFonts w:ascii="宋体" w:hAnsi="宋体" w:hint="eastAsia"/>
          <w:sz w:val="24"/>
        </w:rPr>
        <w:t>7、“所属产业”对应填写“第一产业”、“第二产业”、“第三产业”。第一产业是指农林牧渔业;第二产业是指采矿业、制造业，电力、燃气及水的生产和供应业，建筑业;第三产业是指除第一、二产业以外的其他行业。</w:t>
      </w:r>
    </w:p>
    <w:p w14:paraId="7CC92478" w14:textId="77777777" w:rsidR="00292D8C" w:rsidRDefault="00292D8C" w:rsidP="00292D8C">
      <w:pPr>
        <w:rPr>
          <w:rFonts w:ascii="宋体" w:hAnsi="宋体"/>
          <w:sz w:val="24"/>
        </w:rPr>
      </w:pPr>
      <w:r>
        <w:rPr>
          <w:rFonts w:ascii="宋体" w:hAnsi="宋体" w:hint="eastAsia"/>
          <w:sz w:val="24"/>
        </w:rPr>
        <w:t>8、“所属行业”对应填写“农林牧渔业”、“工业”、“建筑业”、“批发零售业”、“交通运输业”、“仓储业”、“邮政业”、“住宿餐饮业”、“信息传输和信息服务业”、“房地产业”、“其他”。</w:t>
      </w:r>
    </w:p>
    <w:p w14:paraId="4B890887" w14:textId="77777777" w:rsidR="00292D8C" w:rsidRDefault="00292D8C" w:rsidP="00292D8C">
      <w:pPr>
        <w:rPr>
          <w:rFonts w:ascii="宋体" w:hAnsi="宋体"/>
          <w:sz w:val="24"/>
        </w:rPr>
      </w:pPr>
      <w:r>
        <w:rPr>
          <w:rFonts w:ascii="宋体" w:hAnsi="宋体" w:hint="eastAsia"/>
          <w:sz w:val="24"/>
        </w:rPr>
        <w:t>9、“是否特殊企业”对应填写“军转自主择业创业企业”、“残疾人就业企业”、“再就业扶持企业”、“高新技术企业”、“软件企业”、“监狱企业”、“非特殊企业”。</w:t>
      </w:r>
    </w:p>
    <w:p w14:paraId="63190379" w14:textId="77777777" w:rsidR="00292D8C" w:rsidRDefault="00292D8C" w:rsidP="00292D8C">
      <w:pPr>
        <w:rPr>
          <w:rFonts w:ascii="宋体" w:hAnsi="宋体"/>
          <w:sz w:val="24"/>
        </w:rPr>
      </w:pPr>
      <w:r>
        <w:rPr>
          <w:rFonts w:ascii="宋体" w:hAnsi="宋体" w:hint="eastAsia"/>
          <w:sz w:val="24"/>
        </w:rPr>
        <w:t>10、“上年政府采购合同总额”是</w:t>
      </w:r>
      <w:proofErr w:type="gramStart"/>
      <w:r>
        <w:rPr>
          <w:rFonts w:ascii="宋体" w:hAnsi="宋体" w:hint="eastAsia"/>
          <w:sz w:val="24"/>
        </w:rPr>
        <w:t>指上年</w:t>
      </w:r>
      <w:proofErr w:type="gramEnd"/>
      <w:r>
        <w:rPr>
          <w:rFonts w:ascii="宋体" w:hAnsi="宋体" w:hint="eastAsia"/>
          <w:sz w:val="24"/>
        </w:rPr>
        <w:t>全年参与政府采购谈判，签订的政府采购合同金额总和。</w:t>
      </w:r>
    </w:p>
    <w:p w14:paraId="51A73064" w14:textId="77777777" w:rsidR="00292D8C" w:rsidRDefault="00292D8C" w:rsidP="00292D8C">
      <w:pPr>
        <w:rPr>
          <w:rFonts w:ascii="宋体" w:hAnsi="宋体"/>
          <w:sz w:val="24"/>
        </w:rPr>
      </w:pPr>
      <w:r>
        <w:rPr>
          <w:rFonts w:ascii="宋体" w:hAnsi="宋体" w:hint="eastAsia"/>
          <w:sz w:val="24"/>
        </w:rPr>
        <w:t>11、“上年缴税总额”是</w:t>
      </w:r>
      <w:proofErr w:type="gramStart"/>
      <w:r>
        <w:rPr>
          <w:rFonts w:ascii="宋体" w:hAnsi="宋体" w:hint="eastAsia"/>
          <w:sz w:val="24"/>
        </w:rPr>
        <w:t>指上年企业</w:t>
      </w:r>
      <w:proofErr w:type="gramEnd"/>
      <w:r>
        <w:rPr>
          <w:rFonts w:ascii="宋体" w:hAnsi="宋体" w:hint="eastAsia"/>
          <w:sz w:val="24"/>
        </w:rPr>
        <w:t>全年缴纳税款总额，“其中增值税”、“其中营业税”、“其中所得税”分别对应填写上年缴纳金额。</w:t>
      </w:r>
    </w:p>
    <w:p w14:paraId="15F85AB3" w14:textId="77777777" w:rsidR="00292D8C" w:rsidRDefault="00292D8C" w:rsidP="00292D8C">
      <w:pPr>
        <w:rPr>
          <w:rFonts w:ascii="宋体" w:hAnsi="宋体"/>
        </w:rPr>
      </w:pPr>
      <w:r>
        <w:rPr>
          <w:rFonts w:ascii="宋体" w:hAnsi="宋体" w:hint="eastAsia"/>
          <w:sz w:val="24"/>
        </w:rPr>
        <w:t>12、“上年缴纳社会保险总额”是</w:t>
      </w:r>
      <w:proofErr w:type="gramStart"/>
      <w:r>
        <w:rPr>
          <w:rFonts w:ascii="宋体" w:hAnsi="宋体" w:hint="eastAsia"/>
          <w:sz w:val="24"/>
        </w:rPr>
        <w:t>指上年企业</w:t>
      </w:r>
      <w:proofErr w:type="gramEnd"/>
      <w:r>
        <w:rPr>
          <w:rFonts w:ascii="宋体" w:hAnsi="宋体" w:hint="eastAsia"/>
          <w:sz w:val="24"/>
        </w:rPr>
        <w:t>全年缴纳养老、医疗等各类社会保险金额总和,“其中缴纳养老保险”、“其中缴纳医疗保险”、 “其中缴纳失业保险”分别对应填写上年缴纳金额。</w:t>
      </w:r>
    </w:p>
    <w:p w14:paraId="73BC4DDB" w14:textId="77777777" w:rsidR="00292D8C" w:rsidRDefault="00292D8C" w:rsidP="00292D8C">
      <w:pPr>
        <w:rPr>
          <w:rFonts w:ascii="宋体" w:hAnsi="宋体"/>
        </w:rPr>
      </w:pPr>
    </w:p>
    <w:p w14:paraId="1A03B9AE" w14:textId="77777777" w:rsidR="00292D8C" w:rsidRDefault="00292D8C" w:rsidP="00292D8C">
      <w:pPr>
        <w:rPr>
          <w:rFonts w:ascii="宋体" w:hAnsi="宋体"/>
        </w:rPr>
      </w:pPr>
    </w:p>
    <w:p w14:paraId="1BF70A13" w14:textId="77777777" w:rsidR="00292D8C" w:rsidRDefault="00292D8C" w:rsidP="00292D8C">
      <w:pPr>
        <w:rPr>
          <w:rFonts w:ascii="宋体" w:hAnsi="宋体"/>
        </w:rPr>
      </w:pPr>
    </w:p>
    <w:p w14:paraId="6F4A47C7" w14:textId="77777777" w:rsidR="00292D8C" w:rsidRDefault="00292D8C" w:rsidP="00292D8C">
      <w:pPr>
        <w:rPr>
          <w:rFonts w:ascii="宋体" w:hAnsi="宋体"/>
        </w:rPr>
      </w:pPr>
    </w:p>
    <w:p w14:paraId="0FB08512" w14:textId="77777777" w:rsidR="00292D8C" w:rsidRDefault="00292D8C" w:rsidP="00292D8C">
      <w:pPr>
        <w:rPr>
          <w:rFonts w:ascii="宋体" w:hAnsi="宋体"/>
        </w:rPr>
      </w:pPr>
    </w:p>
    <w:p w14:paraId="01EDCD0C" w14:textId="77777777" w:rsidR="00292D8C" w:rsidRDefault="00292D8C" w:rsidP="00292D8C">
      <w:pPr>
        <w:rPr>
          <w:rFonts w:ascii="宋体" w:hAnsi="宋体"/>
        </w:rPr>
      </w:pPr>
    </w:p>
    <w:p w14:paraId="1AE0001B" w14:textId="77777777" w:rsidR="00292D8C" w:rsidRDefault="00292D8C" w:rsidP="00292D8C">
      <w:pPr>
        <w:rPr>
          <w:rFonts w:ascii="宋体" w:hAnsi="宋体"/>
        </w:rPr>
      </w:pPr>
    </w:p>
    <w:p w14:paraId="1E70CEE0" w14:textId="77777777" w:rsidR="00292D8C" w:rsidRDefault="00292D8C" w:rsidP="00292D8C">
      <w:pPr>
        <w:rPr>
          <w:rFonts w:ascii="宋体" w:hAnsi="宋体"/>
        </w:rPr>
      </w:pPr>
    </w:p>
    <w:p w14:paraId="68BD214B" w14:textId="77777777" w:rsidR="00292D8C" w:rsidRDefault="00292D8C" w:rsidP="00292D8C">
      <w:pPr>
        <w:rPr>
          <w:rFonts w:ascii="宋体" w:hAnsi="宋体"/>
        </w:rPr>
      </w:pPr>
    </w:p>
    <w:p w14:paraId="3AB323BF" w14:textId="77777777" w:rsidR="00292D8C" w:rsidRDefault="00292D8C" w:rsidP="00292D8C">
      <w:pPr>
        <w:rPr>
          <w:rFonts w:ascii="宋体" w:hAnsi="宋体"/>
        </w:rPr>
      </w:pPr>
    </w:p>
    <w:p w14:paraId="056F26A4" w14:textId="77777777" w:rsidR="00292D8C" w:rsidRDefault="00292D8C" w:rsidP="00292D8C">
      <w:pPr>
        <w:rPr>
          <w:rFonts w:ascii="宋体" w:hAnsi="宋体"/>
        </w:rPr>
      </w:pPr>
    </w:p>
    <w:p w14:paraId="142A034D" w14:textId="77777777" w:rsidR="00292D8C" w:rsidRDefault="00292D8C" w:rsidP="00292D8C">
      <w:pPr>
        <w:rPr>
          <w:rFonts w:ascii="宋体" w:hAnsi="宋体"/>
        </w:rPr>
      </w:pPr>
    </w:p>
    <w:p w14:paraId="2ACD4A69" w14:textId="77777777" w:rsidR="00292D8C" w:rsidRDefault="00292D8C" w:rsidP="00292D8C">
      <w:pPr>
        <w:rPr>
          <w:rFonts w:ascii="宋体" w:hAnsi="宋体"/>
        </w:rPr>
      </w:pPr>
    </w:p>
    <w:p w14:paraId="20AC62C8" w14:textId="77777777" w:rsidR="00292D8C" w:rsidRDefault="00292D8C" w:rsidP="00292D8C">
      <w:pPr>
        <w:rPr>
          <w:rFonts w:ascii="宋体" w:hAnsi="宋体"/>
        </w:rPr>
      </w:pPr>
    </w:p>
    <w:p w14:paraId="105654D2" w14:textId="77777777" w:rsidR="00292D8C" w:rsidRDefault="00292D8C" w:rsidP="00292D8C">
      <w:pPr>
        <w:rPr>
          <w:rFonts w:ascii="宋体" w:hAnsi="宋体"/>
        </w:rPr>
      </w:pPr>
    </w:p>
    <w:p w14:paraId="5B00BEAD" w14:textId="77777777" w:rsidR="00292D8C" w:rsidRDefault="00292D8C" w:rsidP="00292D8C">
      <w:pPr>
        <w:rPr>
          <w:rFonts w:ascii="宋体" w:hAnsi="宋体"/>
        </w:rPr>
      </w:pPr>
    </w:p>
    <w:p w14:paraId="469FCA24" w14:textId="77777777" w:rsidR="00292D8C" w:rsidRDefault="00292D8C" w:rsidP="00292D8C">
      <w:pPr>
        <w:rPr>
          <w:rFonts w:ascii="宋体" w:hAnsi="宋体"/>
        </w:rPr>
      </w:pPr>
    </w:p>
    <w:p w14:paraId="7B1A9201" w14:textId="77777777" w:rsidR="00292D8C" w:rsidRDefault="00292D8C" w:rsidP="00292D8C">
      <w:pPr>
        <w:pStyle w:val="2"/>
        <w:numPr>
          <w:ilvl w:val="0"/>
          <w:numId w:val="0"/>
        </w:numPr>
        <w:spacing w:line="360" w:lineRule="auto"/>
        <w:jc w:val="left"/>
        <w:rPr>
          <w:rFonts w:ascii="仿宋_GB2312" w:eastAsia="仿宋_GB2312" w:hAnsi="仿宋_GB2312" w:cs="仿宋_GB2312"/>
        </w:rPr>
      </w:pPr>
      <w:r>
        <w:rPr>
          <w:rFonts w:ascii="仿宋_GB2312" w:eastAsia="仿宋_GB2312" w:hAnsi="仿宋_GB2312" w:cs="仿宋_GB2312" w:hint="eastAsia"/>
        </w:rPr>
        <w:lastRenderedPageBreak/>
        <w:t>附件3</w:t>
      </w:r>
    </w:p>
    <w:p w14:paraId="456022C7" w14:textId="77777777" w:rsidR="00292D8C" w:rsidRDefault="00292D8C" w:rsidP="00292D8C">
      <w:pPr>
        <w:spacing w:line="360" w:lineRule="auto"/>
        <w:jc w:val="center"/>
        <w:rPr>
          <w:rFonts w:ascii="宋体" w:hAnsi="宋体"/>
          <w:b/>
          <w:sz w:val="24"/>
        </w:rPr>
      </w:pPr>
      <w:r>
        <w:rPr>
          <w:rFonts w:ascii="宋体" w:hAnsi="宋体" w:hint="eastAsia"/>
          <w:b/>
          <w:sz w:val="24"/>
        </w:rPr>
        <w:t>无重大违法记录声明函、无不良信用记录声明函</w:t>
      </w:r>
    </w:p>
    <w:p w14:paraId="14231439" w14:textId="77777777" w:rsidR="00292D8C" w:rsidRDefault="00292D8C" w:rsidP="00292D8C">
      <w:pPr>
        <w:spacing w:line="360" w:lineRule="auto"/>
        <w:jc w:val="center"/>
        <w:rPr>
          <w:rFonts w:ascii="宋体" w:hAnsi="宋体"/>
          <w:b/>
          <w:sz w:val="24"/>
        </w:rPr>
      </w:pPr>
      <w:r>
        <w:rPr>
          <w:rFonts w:ascii="宋体" w:hAnsi="宋体" w:hint="eastAsia"/>
          <w:b/>
          <w:sz w:val="24"/>
        </w:rPr>
        <w:t>(本</w:t>
      </w:r>
      <w:proofErr w:type="gramStart"/>
      <w:r>
        <w:rPr>
          <w:rFonts w:ascii="宋体" w:hAnsi="宋体" w:hint="eastAsia"/>
          <w:b/>
          <w:sz w:val="24"/>
        </w:rPr>
        <w:t>声明函将随</w:t>
      </w:r>
      <w:proofErr w:type="gramEnd"/>
      <w:r>
        <w:rPr>
          <w:rFonts w:ascii="宋体" w:hAnsi="宋体" w:hint="eastAsia"/>
          <w:b/>
          <w:sz w:val="24"/>
        </w:rPr>
        <w:t>成交结果一并公告)</w:t>
      </w:r>
    </w:p>
    <w:p w14:paraId="20CB7FB6" w14:textId="77777777" w:rsidR="00292D8C" w:rsidRDefault="00292D8C" w:rsidP="00292D8C">
      <w:pPr>
        <w:spacing w:line="360" w:lineRule="auto"/>
        <w:ind w:firstLine="435"/>
        <w:rPr>
          <w:rFonts w:ascii="宋体" w:hAnsi="宋体"/>
          <w:sz w:val="24"/>
        </w:rPr>
      </w:pPr>
      <w:r>
        <w:rPr>
          <w:rFonts w:ascii="宋体" w:hAnsi="宋体" w:hint="eastAsia"/>
          <w:sz w:val="24"/>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14:paraId="39EF3B04" w14:textId="77777777" w:rsidR="00292D8C" w:rsidRDefault="00292D8C" w:rsidP="00292D8C">
      <w:pPr>
        <w:spacing w:line="360" w:lineRule="auto"/>
        <w:ind w:firstLineChars="200" w:firstLine="480"/>
        <w:rPr>
          <w:rFonts w:ascii="宋体" w:hAnsi="宋体"/>
          <w:sz w:val="24"/>
        </w:rPr>
      </w:pPr>
      <w:r>
        <w:rPr>
          <w:rFonts w:ascii="宋体" w:hAnsi="宋体"/>
          <w:sz w:val="24"/>
        </w:rPr>
        <w:t>2</w:t>
      </w:r>
      <w:r>
        <w:rPr>
          <w:rFonts w:ascii="宋体" w:hAnsi="宋体" w:hint="eastAsia"/>
          <w:sz w:val="24"/>
        </w:rPr>
        <w:t xml:space="preserve">、本公司郑重声明，符合下列情形之一： </w:t>
      </w:r>
    </w:p>
    <w:p w14:paraId="29B7D063" w14:textId="77777777" w:rsidR="00292D8C" w:rsidRDefault="00292D8C" w:rsidP="00292D8C">
      <w:pPr>
        <w:spacing w:line="360" w:lineRule="auto"/>
        <w:ind w:firstLineChars="150" w:firstLine="360"/>
        <w:rPr>
          <w:rFonts w:ascii="宋体" w:hAnsi="宋体"/>
          <w:sz w:val="24"/>
        </w:rPr>
      </w:pPr>
      <w:r>
        <w:rPr>
          <w:rFonts w:ascii="宋体" w:hAnsi="宋体" w:hint="eastAsia"/>
          <w:sz w:val="24"/>
        </w:rPr>
        <w:t>（1）谈判日前两年内未被合肥市</w:t>
      </w:r>
      <w:r>
        <w:rPr>
          <w:rFonts w:ascii="宋体" w:hAnsi="宋体" w:hint="eastAsia"/>
          <w:sz w:val="24"/>
          <w:szCs w:val="18"/>
        </w:rPr>
        <w:t>及其所辖县（市）</w:t>
      </w:r>
      <w:r>
        <w:rPr>
          <w:rFonts w:ascii="宋体" w:hAnsi="宋体" w:hint="eastAsia"/>
          <w:sz w:val="24"/>
        </w:rPr>
        <w:t>公共资源交易监督管理局记不良行为记录或记不良行为记录累计未满10分的；</w:t>
      </w:r>
    </w:p>
    <w:p w14:paraId="0BC227D5" w14:textId="77777777" w:rsidR="00292D8C" w:rsidRDefault="00292D8C" w:rsidP="00292D8C">
      <w:pPr>
        <w:spacing w:line="360" w:lineRule="auto"/>
        <w:ind w:firstLineChars="150" w:firstLine="360"/>
        <w:rPr>
          <w:rFonts w:ascii="宋体" w:hAnsi="宋体"/>
          <w:sz w:val="24"/>
        </w:rPr>
      </w:pPr>
      <w:r>
        <w:rPr>
          <w:rFonts w:ascii="宋体" w:hAnsi="宋体" w:hint="eastAsia"/>
          <w:sz w:val="24"/>
        </w:rPr>
        <w:t>（2）最近一次被合肥市</w:t>
      </w:r>
      <w:r>
        <w:rPr>
          <w:rFonts w:ascii="宋体" w:hAnsi="宋体" w:hint="eastAsia"/>
          <w:sz w:val="24"/>
          <w:szCs w:val="18"/>
        </w:rPr>
        <w:t>及其所辖县（市）</w:t>
      </w:r>
      <w:r>
        <w:rPr>
          <w:rFonts w:ascii="宋体" w:hAnsi="宋体" w:hint="eastAsia"/>
          <w:sz w:val="24"/>
        </w:rPr>
        <w:t>公共资源交易监督管理局记不良行为记录累计记分达10分（含10分）到15分</w:t>
      </w:r>
      <w:proofErr w:type="gramStart"/>
      <w:r>
        <w:rPr>
          <w:rFonts w:ascii="宋体" w:hAnsi="宋体" w:hint="eastAsia"/>
          <w:sz w:val="24"/>
        </w:rPr>
        <w:t>且公布日距谈判日</w:t>
      </w:r>
      <w:proofErr w:type="gramEnd"/>
      <w:r>
        <w:rPr>
          <w:rFonts w:ascii="宋体" w:hAnsi="宋体" w:hint="eastAsia"/>
          <w:sz w:val="24"/>
        </w:rPr>
        <w:t>超过6个月；</w:t>
      </w:r>
    </w:p>
    <w:p w14:paraId="327EBCE5" w14:textId="77777777" w:rsidR="00292D8C" w:rsidRDefault="00292D8C" w:rsidP="00292D8C">
      <w:pPr>
        <w:spacing w:line="360" w:lineRule="auto"/>
        <w:ind w:firstLineChars="150" w:firstLine="360"/>
        <w:rPr>
          <w:rFonts w:ascii="宋体" w:hAnsi="宋体"/>
          <w:sz w:val="24"/>
        </w:rPr>
      </w:pPr>
      <w:r>
        <w:rPr>
          <w:rFonts w:ascii="宋体" w:hAnsi="宋体" w:hint="eastAsia"/>
          <w:sz w:val="24"/>
        </w:rPr>
        <w:t>（3）最近一次被合肥市</w:t>
      </w:r>
      <w:r>
        <w:rPr>
          <w:rFonts w:ascii="宋体" w:hAnsi="宋体" w:hint="eastAsia"/>
          <w:sz w:val="24"/>
          <w:szCs w:val="18"/>
        </w:rPr>
        <w:t>及其所辖县（市）</w:t>
      </w:r>
      <w:r>
        <w:rPr>
          <w:rFonts w:ascii="宋体" w:hAnsi="宋体" w:hint="eastAsia"/>
          <w:sz w:val="24"/>
        </w:rPr>
        <w:t>公共资源交易监督管理局记不良行为记录累计记分达15分（含15分）到20分</w:t>
      </w:r>
      <w:proofErr w:type="gramStart"/>
      <w:r>
        <w:rPr>
          <w:rFonts w:ascii="宋体" w:hAnsi="宋体" w:hint="eastAsia"/>
          <w:sz w:val="24"/>
        </w:rPr>
        <w:t>且公布日距谈判日</w:t>
      </w:r>
      <w:proofErr w:type="gramEnd"/>
      <w:r>
        <w:rPr>
          <w:rFonts w:ascii="宋体" w:hAnsi="宋体" w:hint="eastAsia"/>
          <w:sz w:val="24"/>
        </w:rPr>
        <w:t>超过12个月；</w:t>
      </w:r>
    </w:p>
    <w:p w14:paraId="43215E9B" w14:textId="77777777" w:rsidR="00292D8C" w:rsidRDefault="00292D8C" w:rsidP="00292D8C">
      <w:pPr>
        <w:spacing w:line="360" w:lineRule="auto"/>
        <w:ind w:firstLineChars="150" w:firstLine="360"/>
        <w:rPr>
          <w:rFonts w:ascii="宋体" w:hAnsi="宋体"/>
          <w:sz w:val="24"/>
        </w:rPr>
      </w:pPr>
      <w:r>
        <w:rPr>
          <w:rFonts w:ascii="宋体" w:hAnsi="宋体" w:hint="eastAsia"/>
          <w:sz w:val="24"/>
        </w:rPr>
        <w:t>（4）最近一次被合肥市</w:t>
      </w:r>
      <w:r>
        <w:rPr>
          <w:rFonts w:ascii="宋体" w:hAnsi="宋体" w:hint="eastAsia"/>
          <w:sz w:val="24"/>
          <w:szCs w:val="18"/>
        </w:rPr>
        <w:t>及其所辖县（市）</w:t>
      </w:r>
      <w:r>
        <w:rPr>
          <w:rFonts w:ascii="宋体" w:hAnsi="宋体" w:hint="eastAsia"/>
          <w:sz w:val="24"/>
        </w:rPr>
        <w:t>公共资源交易监督管理局记不良行为记录累计记分达20分（含20分）及以上</w:t>
      </w:r>
      <w:proofErr w:type="gramStart"/>
      <w:r>
        <w:rPr>
          <w:rFonts w:ascii="宋体" w:hAnsi="宋体" w:hint="eastAsia"/>
          <w:sz w:val="24"/>
        </w:rPr>
        <w:t>且公布日距谈判日</w:t>
      </w:r>
      <w:proofErr w:type="gramEnd"/>
      <w:r>
        <w:rPr>
          <w:rFonts w:ascii="宋体" w:hAnsi="宋体" w:hint="eastAsia"/>
          <w:sz w:val="24"/>
        </w:rPr>
        <w:t>超过24个月。</w:t>
      </w:r>
    </w:p>
    <w:p w14:paraId="723729BC" w14:textId="77777777" w:rsidR="00292D8C" w:rsidRDefault="00292D8C" w:rsidP="00292D8C">
      <w:pPr>
        <w:spacing w:line="360" w:lineRule="auto"/>
        <w:ind w:firstLine="435"/>
        <w:rPr>
          <w:rFonts w:ascii="宋体" w:hAnsi="宋体"/>
          <w:sz w:val="24"/>
        </w:rPr>
      </w:pPr>
      <w:r>
        <w:rPr>
          <w:rFonts w:ascii="宋体" w:hAnsi="宋体" w:hint="eastAsia"/>
          <w:sz w:val="24"/>
        </w:rPr>
        <w:t>3、本公司郑重声明，我公司</w:t>
      </w:r>
      <w:proofErr w:type="gramStart"/>
      <w:r>
        <w:rPr>
          <w:rFonts w:ascii="宋体" w:hAnsi="宋体" w:hint="eastAsia"/>
          <w:sz w:val="24"/>
        </w:rPr>
        <w:t>无以下</w:t>
      </w:r>
      <w:proofErr w:type="gramEnd"/>
      <w:r>
        <w:rPr>
          <w:rFonts w:ascii="宋体" w:hAnsi="宋体" w:hint="eastAsia"/>
          <w:sz w:val="24"/>
        </w:rPr>
        <w:t>不良信用记录情形：</w:t>
      </w:r>
    </w:p>
    <w:p w14:paraId="494911CC" w14:textId="77777777" w:rsidR="00292D8C" w:rsidRDefault="00292D8C" w:rsidP="00292D8C">
      <w:pPr>
        <w:spacing w:line="360" w:lineRule="auto"/>
        <w:rPr>
          <w:rFonts w:ascii="宋体" w:hAnsi="宋体"/>
          <w:sz w:val="24"/>
        </w:rPr>
      </w:pPr>
      <w:r>
        <w:rPr>
          <w:rFonts w:ascii="宋体" w:hAnsi="宋体" w:hint="eastAsia"/>
          <w:sz w:val="24"/>
        </w:rPr>
        <w:t>（1）公司被人民法院列入失信被执行人；</w:t>
      </w:r>
    </w:p>
    <w:p w14:paraId="133CACBC" w14:textId="77777777" w:rsidR="00292D8C" w:rsidRDefault="00292D8C" w:rsidP="00292D8C">
      <w:pPr>
        <w:spacing w:line="360" w:lineRule="auto"/>
        <w:rPr>
          <w:rFonts w:ascii="宋体" w:hAnsi="宋体"/>
          <w:sz w:val="24"/>
        </w:rPr>
      </w:pPr>
      <w:r>
        <w:rPr>
          <w:rFonts w:ascii="宋体" w:hAnsi="宋体" w:hint="eastAsia"/>
          <w:sz w:val="24"/>
        </w:rPr>
        <w:t>（2）公司、法定代表人或拟派项目经理（项目负责人）被人民检察院列入行贿犯罪档案；</w:t>
      </w:r>
    </w:p>
    <w:p w14:paraId="19BB51CF" w14:textId="77777777" w:rsidR="00292D8C" w:rsidRDefault="00292D8C" w:rsidP="00292D8C">
      <w:pPr>
        <w:spacing w:line="360" w:lineRule="auto"/>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）公司被工商行政管理部门列入企业经营异常名录；</w:t>
      </w:r>
    </w:p>
    <w:p w14:paraId="423E3DCD" w14:textId="77777777" w:rsidR="00292D8C" w:rsidRDefault="00292D8C" w:rsidP="00292D8C">
      <w:pPr>
        <w:spacing w:line="360" w:lineRule="auto"/>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）公司被税务部门列入重大税收违法案件当事人名单；</w:t>
      </w:r>
    </w:p>
    <w:p w14:paraId="68D5C5E0" w14:textId="77777777" w:rsidR="00292D8C" w:rsidRDefault="00292D8C" w:rsidP="00292D8C">
      <w:pPr>
        <w:spacing w:line="360" w:lineRule="auto"/>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）公司被政府采购监管部门列入政府采购严重违法失信行为记录名单。</w:t>
      </w:r>
    </w:p>
    <w:p w14:paraId="6C150B7F" w14:textId="77777777" w:rsidR="00292D8C" w:rsidRDefault="00292D8C" w:rsidP="00292D8C">
      <w:pPr>
        <w:spacing w:line="360" w:lineRule="auto"/>
        <w:ind w:firstLine="435"/>
        <w:rPr>
          <w:rFonts w:ascii="宋体" w:hAnsi="宋体"/>
          <w:sz w:val="24"/>
        </w:rPr>
      </w:pPr>
      <w:r>
        <w:rPr>
          <w:rFonts w:ascii="宋体" w:hAnsi="宋体"/>
          <w:b/>
          <w:sz w:val="24"/>
        </w:rPr>
        <w:t>我公司已就上述不良信用行为按照</w:t>
      </w:r>
      <w:r>
        <w:rPr>
          <w:rFonts w:ascii="宋体" w:hAnsi="宋体" w:hint="eastAsia"/>
          <w:b/>
          <w:sz w:val="24"/>
        </w:rPr>
        <w:t>谈判文件中供应商须知前附表</w:t>
      </w:r>
      <w:r>
        <w:rPr>
          <w:rFonts w:ascii="宋体" w:hAnsi="宋体"/>
          <w:b/>
          <w:sz w:val="24"/>
        </w:rPr>
        <w:t>规定进行了查询</w:t>
      </w:r>
      <w:r>
        <w:rPr>
          <w:rFonts w:ascii="宋体" w:hAnsi="宋体" w:hint="eastAsia"/>
          <w:b/>
          <w:sz w:val="24"/>
        </w:rPr>
        <w:t>。</w:t>
      </w:r>
      <w:r>
        <w:rPr>
          <w:rFonts w:ascii="宋体" w:hAnsi="宋体"/>
          <w:sz w:val="24"/>
        </w:rPr>
        <w:t>我公司承诺</w:t>
      </w:r>
      <w:r>
        <w:rPr>
          <w:rFonts w:ascii="宋体" w:hAnsi="宋体" w:hint="eastAsia"/>
          <w:sz w:val="24"/>
        </w:rPr>
        <w:t>：</w:t>
      </w:r>
      <w:r>
        <w:rPr>
          <w:rFonts w:ascii="宋体" w:hAnsi="宋体"/>
          <w:sz w:val="24"/>
        </w:rPr>
        <w:t>合同签订前，若我公司具有不良信用记录情形，贵方可取消我公司</w:t>
      </w:r>
      <w:r>
        <w:rPr>
          <w:rFonts w:ascii="宋体" w:hAnsi="宋体" w:hint="eastAsia"/>
          <w:sz w:val="24"/>
        </w:rPr>
        <w:t>成交</w:t>
      </w:r>
      <w:r>
        <w:rPr>
          <w:rFonts w:ascii="宋体" w:hAnsi="宋体"/>
          <w:sz w:val="24"/>
        </w:rPr>
        <w:t>资格或者不授予合同，所有责任由我公司自行承担。同时，我公司愿意无条件接受监管部门的调查处理。</w:t>
      </w:r>
    </w:p>
    <w:p w14:paraId="7E670144" w14:textId="77777777" w:rsidR="00292D8C" w:rsidRDefault="00292D8C" w:rsidP="00292D8C">
      <w:pPr>
        <w:spacing w:line="360" w:lineRule="auto"/>
        <w:ind w:firstLine="435"/>
        <w:rPr>
          <w:rFonts w:ascii="宋体" w:hAnsi="宋体"/>
          <w:sz w:val="24"/>
        </w:rPr>
      </w:pPr>
      <w:r>
        <w:rPr>
          <w:rFonts w:ascii="宋体" w:hAnsi="宋体" w:hint="eastAsia"/>
          <w:sz w:val="24"/>
        </w:rPr>
        <w:t>本公司对上述声明的真实性负责。如有虚假，将依法承担相应责任。</w:t>
      </w:r>
    </w:p>
    <w:p w14:paraId="50A890E7" w14:textId="77777777" w:rsidR="00292D8C" w:rsidRDefault="00292D8C" w:rsidP="00292D8C">
      <w:pPr>
        <w:spacing w:line="360" w:lineRule="auto"/>
        <w:ind w:firstLine="435"/>
        <w:rPr>
          <w:rFonts w:ascii="宋体" w:hAnsi="宋体"/>
          <w:sz w:val="24"/>
        </w:rPr>
      </w:pPr>
      <w:r>
        <w:rPr>
          <w:rFonts w:ascii="宋体" w:hAnsi="宋体" w:hint="eastAsia"/>
          <w:sz w:val="24"/>
        </w:rPr>
        <w:t>供应商公章：</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 xml:space="preserve">  日</w:t>
      </w:r>
      <w:r>
        <w:rPr>
          <w:rFonts w:ascii="宋体" w:hAnsi="宋体"/>
          <w:sz w:val="24"/>
        </w:rPr>
        <w:t xml:space="preserve">    </w:t>
      </w:r>
      <w:r>
        <w:rPr>
          <w:rFonts w:ascii="宋体" w:hAnsi="宋体" w:hint="eastAsia"/>
          <w:sz w:val="24"/>
        </w:rPr>
        <w:t>期：</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bookmarkStart w:id="1" w:name="_Toc427016298"/>
      <w:bookmarkStart w:id="2" w:name="_Toc461053099"/>
      <w:bookmarkStart w:id="3" w:name="_Toc511047768"/>
      <w:bookmarkStart w:id="4" w:name="_Toc444778701"/>
    </w:p>
    <w:p w14:paraId="6DCBC9DA" w14:textId="77777777" w:rsidR="00292D8C" w:rsidRDefault="00292D8C" w:rsidP="00292D8C">
      <w:pPr>
        <w:pStyle w:val="2"/>
        <w:numPr>
          <w:ilvl w:val="0"/>
          <w:numId w:val="0"/>
        </w:numPr>
        <w:spacing w:line="360" w:lineRule="auto"/>
        <w:jc w:val="left"/>
        <w:rPr>
          <w:rFonts w:ascii="仿宋_GB2312" w:eastAsia="仿宋_GB2312" w:hAnsi="仿宋_GB2312" w:cs="仿宋_GB2312"/>
        </w:rPr>
      </w:pPr>
      <w:r>
        <w:rPr>
          <w:rFonts w:ascii="仿宋_GB2312" w:eastAsia="仿宋_GB2312" w:hAnsi="仿宋_GB2312" w:cs="仿宋_GB2312" w:hint="eastAsia"/>
        </w:rPr>
        <w:lastRenderedPageBreak/>
        <w:t>附件</w:t>
      </w:r>
      <w:bookmarkEnd w:id="1"/>
      <w:bookmarkEnd w:id="2"/>
      <w:bookmarkEnd w:id="3"/>
      <w:bookmarkEnd w:id="4"/>
      <w:r>
        <w:rPr>
          <w:rFonts w:ascii="仿宋_GB2312" w:eastAsia="仿宋_GB2312" w:hAnsi="仿宋_GB2312" w:cs="仿宋_GB2312" w:hint="eastAsia"/>
        </w:rPr>
        <w:t>4</w:t>
      </w:r>
    </w:p>
    <w:p w14:paraId="3E0BAB87" w14:textId="77777777" w:rsidR="00292D8C" w:rsidRDefault="00292D8C" w:rsidP="00292D8C">
      <w:pPr>
        <w:spacing w:line="360" w:lineRule="auto"/>
        <w:jc w:val="center"/>
        <w:rPr>
          <w:rFonts w:ascii="宋体" w:hAnsi="宋体"/>
          <w:b/>
          <w:sz w:val="24"/>
        </w:rPr>
      </w:pPr>
      <w:bookmarkStart w:id="5" w:name="_Toc444778704"/>
      <w:bookmarkStart w:id="6" w:name="_Toc427016301"/>
      <w:bookmarkStart w:id="7" w:name="_Toc461053100"/>
      <w:r>
        <w:rPr>
          <w:rFonts w:ascii="宋体" w:hAnsi="宋体" w:hint="eastAsia"/>
          <w:b/>
          <w:sz w:val="24"/>
        </w:rPr>
        <w:t>服务方案</w:t>
      </w:r>
    </w:p>
    <w:p w14:paraId="60C03348" w14:textId="77777777" w:rsidR="00292D8C" w:rsidRDefault="00292D8C" w:rsidP="00292D8C">
      <w:pPr>
        <w:spacing w:line="360" w:lineRule="auto"/>
        <w:jc w:val="center"/>
        <w:rPr>
          <w:rFonts w:ascii="宋体" w:hAnsi="宋体"/>
        </w:rPr>
      </w:pPr>
      <w:r>
        <w:rPr>
          <w:rFonts w:ascii="宋体" w:hAnsi="宋体" w:hint="eastAsia"/>
          <w:bCs/>
          <w:sz w:val="24"/>
        </w:rPr>
        <w:t>（供应商可自行制作格式</w:t>
      </w:r>
      <w:r>
        <w:rPr>
          <w:rFonts w:ascii="宋体" w:hAnsi="宋体" w:hint="eastAsia"/>
          <w:sz w:val="24"/>
        </w:rPr>
        <w:t>）</w:t>
      </w:r>
    </w:p>
    <w:bookmarkEnd w:id="5"/>
    <w:bookmarkEnd w:id="6"/>
    <w:bookmarkEnd w:id="7"/>
    <w:p w14:paraId="487C37CF" w14:textId="77777777" w:rsidR="00292D8C" w:rsidRDefault="00292D8C" w:rsidP="00292D8C">
      <w:pPr>
        <w:spacing w:line="360" w:lineRule="auto"/>
        <w:jc w:val="center"/>
        <w:rPr>
          <w:rFonts w:ascii="宋体" w:hAnsi="宋体"/>
          <w:sz w:val="24"/>
        </w:rPr>
      </w:pPr>
    </w:p>
    <w:p w14:paraId="6075D431" w14:textId="77777777" w:rsidR="00292D8C" w:rsidRDefault="00292D8C" w:rsidP="00292D8C">
      <w:pPr>
        <w:pStyle w:val="2"/>
        <w:numPr>
          <w:ilvl w:val="0"/>
          <w:numId w:val="0"/>
        </w:numPr>
        <w:spacing w:line="360" w:lineRule="auto"/>
        <w:jc w:val="left"/>
        <w:rPr>
          <w:rFonts w:ascii="仿宋_GB2312" w:eastAsia="仿宋_GB2312" w:hAnsi="仿宋_GB2312" w:cs="仿宋_GB2312"/>
        </w:rPr>
      </w:pPr>
      <w:bookmarkStart w:id="8" w:name="_Toc461053101"/>
      <w:bookmarkStart w:id="9" w:name="_Toc427016302"/>
      <w:bookmarkStart w:id="10" w:name="_Toc444778705"/>
      <w:bookmarkStart w:id="11" w:name="_Toc511047775"/>
      <w:bookmarkStart w:id="12" w:name="_Toc421605829"/>
      <w:r>
        <w:rPr>
          <w:rFonts w:ascii="仿宋_GB2312" w:eastAsia="仿宋_GB2312" w:hAnsi="仿宋_GB2312" w:cs="仿宋_GB2312" w:hint="eastAsia"/>
        </w:rPr>
        <w:t>附件</w:t>
      </w:r>
      <w:bookmarkEnd w:id="8"/>
      <w:bookmarkEnd w:id="9"/>
      <w:bookmarkEnd w:id="10"/>
      <w:bookmarkEnd w:id="11"/>
      <w:bookmarkEnd w:id="12"/>
      <w:r>
        <w:rPr>
          <w:rFonts w:ascii="仿宋_GB2312" w:eastAsia="仿宋_GB2312" w:hAnsi="仿宋_GB2312" w:cs="仿宋_GB2312"/>
        </w:rPr>
        <w:t>5</w:t>
      </w:r>
    </w:p>
    <w:p w14:paraId="235A4D65" w14:textId="77777777" w:rsidR="00292D8C" w:rsidRDefault="00292D8C" w:rsidP="00292D8C">
      <w:pPr>
        <w:pStyle w:val="2"/>
        <w:numPr>
          <w:ilvl w:val="0"/>
          <w:numId w:val="0"/>
        </w:numPr>
        <w:spacing w:line="360" w:lineRule="auto"/>
        <w:jc w:val="left"/>
        <w:rPr>
          <w:rFonts w:ascii="仿宋_GB2312" w:eastAsia="仿宋_GB2312" w:hAnsi="仿宋_GB2312" w:cs="仿宋_GB2312"/>
        </w:rPr>
      </w:pPr>
      <w:r>
        <w:rPr>
          <w:rFonts w:ascii="仿宋_GB2312" w:eastAsia="仿宋_GB2312" w:hAnsi="仿宋_GB2312" w:cs="仿宋_GB2312" w:hint="eastAsia"/>
        </w:rPr>
        <w:t>其他文件</w:t>
      </w:r>
    </w:p>
    <w:p w14:paraId="5A57DD41" w14:textId="77777777" w:rsidR="00292D8C" w:rsidRDefault="00292D8C" w:rsidP="00292D8C">
      <w:pPr>
        <w:tabs>
          <w:tab w:val="left" w:pos="4620"/>
        </w:tabs>
        <w:spacing w:line="360" w:lineRule="auto"/>
        <w:ind w:firstLineChars="200" w:firstLine="480"/>
        <w:rPr>
          <w:rFonts w:ascii="宋体" w:hAnsi="宋体"/>
          <w:sz w:val="24"/>
        </w:rPr>
      </w:pPr>
      <w:r>
        <w:rPr>
          <w:rFonts w:ascii="宋体" w:hAnsi="宋体" w:hint="eastAsia"/>
          <w:sz w:val="24"/>
        </w:rPr>
        <w:t>提供符合谈判邀请（谈判公告）、采购需求及评标办法规定的相关证明文件。</w:t>
      </w:r>
    </w:p>
    <w:p w14:paraId="77CFDDFA" w14:textId="77777777" w:rsidR="00292D8C" w:rsidRDefault="00292D8C" w:rsidP="00292D8C">
      <w:pPr>
        <w:pStyle w:val="a4"/>
        <w:snapToGrid w:val="0"/>
        <w:spacing w:line="360" w:lineRule="auto"/>
        <w:ind w:firstLine="440"/>
        <w:jc w:val="left"/>
        <w:rPr>
          <w:rFonts w:hAnsi="宋体" w:cs="Cambria"/>
          <w:b/>
          <w:sz w:val="24"/>
        </w:rPr>
      </w:pPr>
      <w:r>
        <w:rPr>
          <w:rFonts w:hAnsi="宋体" w:cs="Cambria" w:hint="eastAsia"/>
          <w:b/>
          <w:sz w:val="24"/>
        </w:rPr>
        <w:t>1、供应商</w:t>
      </w:r>
      <w:r>
        <w:rPr>
          <w:rFonts w:hAnsi="宋体" w:cs="Cambria"/>
          <w:b/>
          <w:sz w:val="24"/>
        </w:rPr>
        <w:t>业绩</w:t>
      </w:r>
    </w:p>
    <w:p w14:paraId="7C83B814" w14:textId="4E5539EA" w:rsidR="00292D8C" w:rsidRDefault="00292D8C" w:rsidP="00292D8C">
      <w:pPr>
        <w:widowControl/>
        <w:spacing w:line="360" w:lineRule="auto"/>
        <w:ind w:left="360" w:firstLineChars="50" w:firstLine="120"/>
        <w:jc w:val="left"/>
        <w:rPr>
          <w:rFonts w:ascii="宋体" w:hAnsi="宋体"/>
          <w:sz w:val="24"/>
        </w:rPr>
      </w:pPr>
      <w:r>
        <w:rPr>
          <w:rFonts w:ascii="宋体" w:hAnsi="宋体" w:hint="eastAsia"/>
          <w:sz w:val="24"/>
        </w:rPr>
        <w:t>提供</w:t>
      </w:r>
      <w:r w:rsidR="00E754DF">
        <w:rPr>
          <w:rFonts w:ascii="宋体" w:hAnsi="宋体" w:hint="eastAsia"/>
          <w:sz w:val="24"/>
        </w:rPr>
        <w:t>相关业绩</w:t>
      </w:r>
      <w:r>
        <w:rPr>
          <w:rFonts w:ascii="宋体" w:hAnsi="宋体"/>
          <w:sz w:val="24"/>
        </w:rPr>
        <w:t>证明材料</w:t>
      </w:r>
      <w:r>
        <w:rPr>
          <w:rFonts w:ascii="宋体" w:hAnsi="宋体" w:hint="eastAsia"/>
          <w:sz w:val="24"/>
        </w:rPr>
        <w:t>合同扫描件或</w:t>
      </w:r>
      <w:r>
        <w:rPr>
          <w:rFonts w:ascii="宋体" w:hAnsi="宋体"/>
          <w:sz w:val="24"/>
        </w:rPr>
        <w:t>影印件</w:t>
      </w:r>
      <w:r>
        <w:rPr>
          <w:rFonts w:ascii="宋体" w:hAnsi="宋体" w:hint="eastAsia"/>
          <w:sz w:val="24"/>
        </w:rPr>
        <w:t>。</w:t>
      </w:r>
    </w:p>
    <w:p w14:paraId="6439C5A2" w14:textId="77777777" w:rsidR="00292D8C" w:rsidRDefault="00292D8C" w:rsidP="00292D8C">
      <w:pPr>
        <w:spacing w:line="360" w:lineRule="auto"/>
        <w:ind w:firstLineChars="200" w:firstLine="482"/>
        <w:rPr>
          <w:rFonts w:ascii="宋体" w:hAnsi="宋体"/>
          <w:b/>
          <w:sz w:val="24"/>
        </w:rPr>
      </w:pPr>
      <w:r>
        <w:rPr>
          <w:rFonts w:ascii="宋体" w:hAnsi="宋体" w:hint="eastAsia"/>
          <w:b/>
          <w:sz w:val="24"/>
        </w:rPr>
        <w:t>2、其他谈判文件要求的证明资料</w:t>
      </w:r>
    </w:p>
    <w:p w14:paraId="175FC71F" w14:textId="4523CAE1" w:rsidR="00292D8C" w:rsidRDefault="00292D8C" w:rsidP="00292D8C">
      <w:pPr>
        <w:spacing w:line="360" w:lineRule="auto"/>
        <w:ind w:firstLineChars="200" w:firstLine="480"/>
        <w:rPr>
          <w:rFonts w:ascii="宋体" w:hAnsi="宋体"/>
          <w:sz w:val="24"/>
        </w:rPr>
      </w:pPr>
      <w:r>
        <w:rPr>
          <w:rFonts w:ascii="宋体" w:hAnsi="宋体" w:hint="eastAsia"/>
          <w:sz w:val="24"/>
        </w:rPr>
        <w:t>其他谈判</w:t>
      </w:r>
      <w:r>
        <w:rPr>
          <w:rFonts w:ascii="宋体" w:hAnsi="宋体"/>
          <w:sz w:val="24"/>
        </w:rPr>
        <w:t>文件要求的证明材料</w:t>
      </w:r>
      <w:r w:rsidRPr="002C4B5C">
        <w:rPr>
          <w:rFonts w:ascii="宋体" w:hAnsi="宋体" w:hint="eastAsia"/>
          <w:sz w:val="24"/>
        </w:rPr>
        <w:t>，</w:t>
      </w:r>
      <w:r w:rsidRPr="002C4B5C">
        <w:rPr>
          <w:rFonts w:ascii="宋体" w:hAnsi="宋体"/>
          <w:sz w:val="24"/>
        </w:rPr>
        <w:t>如</w:t>
      </w:r>
      <w:r w:rsidRPr="002C4B5C">
        <w:rPr>
          <w:rFonts w:ascii="宋体" w:hAnsi="宋体" w:hint="eastAsia"/>
          <w:sz w:val="24"/>
        </w:rPr>
        <w:t>营业执照</w:t>
      </w:r>
      <w:r w:rsidRPr="002C4B5C">
        <w:rPr>
          <w:rFonts w:ascii="宋体" w:hAnsi="宋体"/>
          <w:sz w:val="24"/>
        </w:rPr>
        <w:t>、税务登记证</w:t>
      </w:r>
      <w:r w:rsidR="000A554F">
        <w:rPr>
          <w:rFonts w:ascii="宋体" w:hAnsi="宋体"/>
          <w:sz w:val="24"/>
        </w:rPr>
        <w:t>，</w:t>
      </w:r>
      <w:r w:rsidR="000A554F">
        <w:rPr>
          <w:rFonts w:ascii="宋体" w:hAnsi="宋体" w:hint="eastAsia"/>
          <w:sz w:val="24"/>
        </w:rPr>
        <w:t>资质证明</w:t>
      </w:r>
      <w:r w:rsidRPr="002C4B5C">
        <w:rPr>
          <w:rFonts w:ascii="宋体" w:hAnsi="宋体" w:hint="eastAsia"/>
          <w:sz w:val="24"/>
        </w:rPr>
        <w:t>等</w:t>
      </w:r>
      <w:r w:rsidR="00E754DF">
        <w:rPr>
          <w:rFonts w:ascii="宋体" w:hAnsi="宋体"/>
          <w:sz w:val="24"/>
        </w:rPr>
        <w:t xml:space="preserve">。 </w:t>
      </w:r>
    </w:p>
    <w:p w14:paraId="5066BFFC" w14:textId="77777777" w:rsidR="00292D8C" w:rsidRDefault="00292D8C" w:rsidP="00292D8C">
      <w:pPr>
        <w:spacing w:line="360" w:lineRule="auto"/>
        <w:ind w:firstLineChars="200" w:firstLine="480"/>
        <w:rPr>
          <w:rFonts w:ascii="宋体" w:hAnsi="宋体"/>
          <w:sz w:val="24"/>
        </w:rPr>
      </w:pPr>
    </w:p>
    <w:p w14:paraId="10E00A94" w14:textId="77777777" w:rsidR="00292D8C" w:rsidRPr="00E754DF" w:rsidRDefault="00292D8C" w:rsidP="00292D8C">
      <w:pPr>
        <w:jc w:val="center"/>
        <w:rPr>
          <w:rFonts w:ascii="方正小标宋简体" w:eastAsia="方正小标宋简体" w:hAnsi="方正小标宋简体" w:cs="方正小标宋简体"/>
          <w:sz w:val="44"/>
          <w:szCs w:val="44"/>
        </w:rPr>
      </w:pPr>
    </w:p>
    <w:p w14:paraId="3B6A9570" w14:textId="77777777" w:rsidR="008E561C" w:rsidRPr="00292D8C" w:rsidRDefault="008E561C" w:rsidP="00292D8C">
      <w:pPr>
        <w:jc w:val="left"/>
        <w:rPr>
          <w:rFonts w:ascii="方正小标宋简体" w:eastAsia="方正小标宋简体" w:hAnsi="方正小标宋简体" w:cs="方正小标宋简体"/>
          <w:sz w:val="44"/>
          <w:szCs w:val="44"/>
        </w:rPr>
      </w:pPr>
    </w:p>
    <w:sectPr w:rsidR="008E561C" w:rsidRPr="00292D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433DC" w14:textId="77777777" w:rsidR="00A7759C" w:rsidRDefault="00A7759C" w:rsidP="00BF02A6">
      <w:r>
        <w:separator/>
      </w:r>
    </w:p>
  </w:endnote>
  <w:endnote w:type="continuationSeparator" w:id="0">
    <w:p w14:paraId="6013FE5F" w14:textId="77777777" w:rsidR="00A7759C" w:rsidRDefault="00A7759C" w:rsidP="00BF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5BDC3" w14:textId="77777777" w:rsidR="00A7759C" w:rsidRDefault="00A7759C" w:rsidP="00BF02A6">
      <w:r>
        <w:separator/>
      </w:r>
    </w:p>
  </w:footnote>
  <w:footnote w:type="continuationSeparator" w:id="0">
    <w:p w14:paraId="03B6927B" w14:textId="77777777" w:rsidR="00A7759C" w:rsidRDefault="00A7759C" w:rsidP="00BF0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67982"/>
    <w:multiLevelType w:val="multilevel"/>
    <w:tmpl w:val="63667982"/>
    <w:lvl w:ilvl="0">
      <w:start w:val="1"/>
      <w:numFmt w:val="chineseCounting"/>
      <w:pStyle w:val="1"/>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pStyle w:val="3"/>
      <w:suff w:val="nothing"/>
      <w:lvlText w:val="%3．"/>
      <w:lvlJc w:val="left"/>
      <w:pPr>
        <w:ind w:left="0" w:firstLine="400"/>
      </w:pPr>
      <w:rPr>
        <w:rFonts w:hint="eastAsia"/>
      </w:rPr>
    </w:lvl>
    <w:lvl w:ilvl="3">
      <w:start w:val="1"/>
      <w:numFmt w:val="decimal"/>
      <w:pStyle w:val="4"/>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608"/>
    <w:rsid w:val="000775BA"/>
    <w:rsid w:val="000A554F"/>
    <w:rsid w:val="000B2EBA"/>
    <w:rsid w:val="000F1D8C"/>
    <w:rsid w:val="000F2B94"/>
    <w:rsid w:val="000F65B0"/>
    <w:rsid w:val="000F76F9"/>
    <w:rsid w:val="0010721F"/>
    <w:rsid w:val="00113D5A"/>
    <w:rsid w:val="0017575B"/>
    <w:rsid w:val="001839A8"/>
    <w:rsid w:val="001D0E2D"/>
    <w:rsid w:val="00212875"/>
    <w:rsid w:val="002156A7"/>
    <w:rsid w:val="002252E7"/>
    <w:rsid w:val="00225CE4"/>
    <w:rsid w:val="00226CBE"/>
    <w:rsid w:val="0025013E"/>
    <w:rsid w:val="00262843"/>
    <w:rsid w:val="00266354"/>
    <w:rsid w:val="00272C6A"/>
    <w:rsid w:val="00292D8C"/>
    <w:rsid w:val="002A454A"/>
    <w:rsid w:val="002A77E0"/>
    <w:rsid w:val="002C4B5C"/>
    <w:rsid w:val="002D3855"/>
    <w:rsid w:val="002D3F61"/>
    <w:rsid w:val="002E1039"/>
    <w:rsid w:val="00361F08"/>
    <w:rsid w:val="003805AE"/>
    <w:rsid w:val="0038129A"/>
    <w:rsid w:val="00383D19"/>
    <w:rsid w:val="003B713C"/>
    <w:rsid w:val="003C7853"/>
    <w:rsid w:val="003E3CD6"/>
    <w:rsid w:val="004150E7"/>
    <w:rsid w:val="0044022C"/>
    <w:rsid w:val="00441495"/>
    <w:rsid w:val="00472616"/>
    <w:rsid w:val="00483437"/>
    <w:rsid w:val="004A057C"/>
    <w:rsid w:val="004E279F"/>
    <w:rsid w:val="004F3554"/>
    <w:rsid w:val="004F774B"/>
    <w:rsid w:val="00502918"/>
    <w:rsid w:val="005055BA"/>
    <w:rsid w:val="00511411"/>
    <w:rsid w:val="00520033"/>
    <w:rsid w:val="005206F6"/>
    <w:rsid w:val="00531815"/>
    <w:rsid w:val="005B342F"/>
    <w:rsid w:val="005B6004"/>
    <w:rsid w:val="00610737"/>
    <w:rsid w:val="00630C8E"/>
    <w:rsid w:val="00656304"/>
    <w:rsid w:val="006738C1"/>
    <w:rsid w:val="00676FB7"/>
    <w:rsid w:val="00681BD9"/>
    <w:rsid w:val="006C3DD2"/>
    <w:rsid w:val="00706C5E"/>
    <w:rsid w:val="00706F0A"/>
    <w:rsid w:val="00771FC3"/>
    <w:rsid w:val="00781D7C"/>
    <w:rsid w:val="007D0D28"/>
    <w:rsid w:val="00807FD0"/>
    <w:rsid w:val="008714EB"/>
    <w:rsid w:val="0088733B"/>
    <w:rsid w:val="008A5CEF"/>
    <w:rsid w:val="008D3342"/>
    <w:rsid w:val="008E561C"/>
    <w:rsid w:val="00906608"/>
    <w:rsid w:val="009262ED"/>
    <w:rsid w:val="00960758"/>
    <w:rsid w:val="009841F1"/>
    <w:rsid w:val="00984994"/>
    <w:rsid w:val="009B26FF"/>
    <w:rsid w:val="00A17FB5"/>
    <w:rsid w:val="00A24D97"/>
    <w:rsid w:val="00A44B82"/>
    <w:rsid w:val="00A72BDE"/>
    <w:rsid w:val="00A7759C"/>
    <w:rsid w:val="00A77624"/>
    <w:rsid w:val="00AB1308"/>
    <w:rsid w:val="00AC1378"/>
    <w:rsid w:val="00B06FF4"/>
    <w:rsid w:val="00B31C75"/>
    <w:rsid w:val="00B824F1"/>
    <w:rsid w:val="00B97D8E"/>
    <w:rsid w:val="00BB48A6"/>
    <w:rsid w:val="00BF02A6"/>
    <w:rsid w:val="00BF180B"/>
    <w:rsid w:val="00C00B8E"/>
    <w:rsid w:val="00C04E49"/>
    <w:rsid w:val="00C32901"/>
    <w:rsid w:val="00C51BC1"/>
    <w:rsid w:val="00C561DA"/>
    <w:rsid w:val="00C808F9"/>
    <w:rsid w:val="00C831E8"/>
    <w:rsid w:val="00CA10F2"/>
    <w:rsid w:val="00CA39E5"/>
    <w:rsid w:val="00CF3929"/>
    <w:rsid w:val="00CF5615"/>
    <w:rsid w:val="00D1179E"/>
    <w:rsid w:val="00D44DB4"/>
    <w:rsid w:val="00DD50A6"/>
    <w:rsid w:val="00DD70AF"/>
    <w:rsid w:val="00DE6DC2"/>
    <w:rsid w:val="00DF2504"/>
    <w:rsid w:val="00E002B9"/>
    <w:rsid w:val="00E542C3"/>
    <w:rsid w:val="00E6771E"/>
    <w:rsid w:val="00E754DF"/>
    <w:rsid w:val="00E90F29"/>
    <w:rsid w:val="00EB1C5F"/>
    <w:rsid w:val="00EB4A9D"/>
    <w:rsid w:val="00ED349F"/>
    <w:rsid w:val="00F15362"/>
    <w:rsid w:val="00F35ECF"/>
    <w:rsid w:val="00F55D46"/>
    <w:rsid w:val="00F6130C"/>
    <w:rsid w:val="00F826A9"/>
    <w:rsid w:val="00FA1656"/>
    <w:rsid w:val="00FA25CF"/>
    <w:rsid w:val="00FC7D97"/>
    <w:rsid w:val="00FD06CF"/>
    <w:rsid w:val="00FE7BCC"/>
    <w:rsid w:val="044E5562"/>
    <w:rsid w:val="07D2721B"/>
    <w:rsid w:val="3456676C"/>
    <w:rsid w:val="410E0906"/>
    <w:rsid w:val="4E976886"/>
    <w:rsid w:val="5A0E7FB4"/>
    <w:rsid w:val="5D7F5B57"/>
    <w:rsid w:val="624F2A46"/>
    <w:rsid w:val="6ABF6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A7EF5"/>
  <w15:docId w15:val="{0C16EDF9-6D87-4432-93E6-3B15CC22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spacing w:before="340" w:after="330" w:line="576" w:lineRule="auto"/>
      <w:outlineLvl w:val="0"/>
    </w:pPr>
    <w:rPr>
      <w:b/>
      <w:kern w:val="44"/>
      <w:sz w:val="44"/>
    </w:rPr>
  </w:style>
  <w:style w:type="paragraph" w:styleId="2">
    <w:name w:val="heading 2"/>
    <w:basedOn w:val="a"/>
    <w:next w:val="a"/>
    <w:qFormat/>
    <w:pPr>
      <w:keepNext/>
      <w:keepLines/>
      <w:numPr>
        <w:ilvl w:val="1"/>
        <w:numId w:val="1"/>
      </w:numPr>
      <w:spacing w:before="260" w:after="260" w:line="416" w:lineRule="auto"/>
      <w:jc w:val="center"/>
      <w:outlineLvl w:val="1"/>
    </w:pPr>
    <w:rPr>
      <w:rFonts w:ascii="Arial" w:eastAsia="黑体" w:hAnsi="Arial"/>
      <w:b/>
      <w:bCs/>
      <w:sz w:val="32"/>
      <w:szCs w:val="32"/>
    </w:rPr>
  </w:style>
  <w:style w:type="paragraph" w:styleId="3">
    <w:name w:val="heading 3"/>
    <w:basedOn w:val="a"/>
    <w:next w:val="a"/>
    <w:qFormat/>
    <w:pPr>
      <w:keepNext/>
      <w:keepLines/>
      <w:numPr>
        <w:ilvl w:val="2"/>
        <w:numId w:val="1"/>
      </w:numPr>
      <w:spacing w:before="260" w:after="260" w:line="415" w:lineRule="auto"/>
      <w:outlineLvl w:val="2"/>
    </w:pPr>
    <w:rPr>
      <w:rFonts w:ascii="Times New Roman" w:hAnsi="Times New Roman"/>
      <w:b/>
      <w:bCs/>
      <w:kern w:val="0"/>
      <w:sz w:val="28"/>
      <w:szCs w:val="32"/>
    </w:rPr>
  </w:style>
  <w:style w:type="paragraph" w:styleId="4">
    <w:name w:val="heading 4"/>
    <w:basedOn w:val="a"/>
    <w:next w:val="a"/>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宋体" w:hAnsi="Arial"/>
      <w:sz w:val="28"/>
    </w:rPr>
  </w:style>
  <w:style w:type="paragraph" w:styleId="a4">
    <w:name w:val="Plain Text"/>
    <w:basedOn w:val="a"/>
    <w:qFormat/>
    <w:rPr>
      <w:rFonts w:ascii="宋体" w:hAnsi="Courier New"/>
    </w:rPr>
  </w:style>
  <w:style w:type="paragraph" w:styleId="a5">
    <w:name w:val="footer"/>
    <w:basedOn w:val="a"/>
    <w:link w:val="a6"/>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basedOn w:val="a0"/>
    <w:link w:val="a7"/>
    <w:rPr>
      <w:kern w:val="2"/>
      <w:sz w:val="18"/>
      <w:szCs w:val="18"/>
    </w:rPr>
  </w:style>
  <w:style w:type="character" w:customStyle="1" w:styleId="a6">
    <w:name w:val="页脚 字符"/>
    <w:basedOn w:val="a0"/>
    <w:link w:val="a5"/>
    <w:qFormat/>
    <w:rPr>
      <w:kern w:val="2"/>
      <w:sz w:val="18"/>
      <w:szCs w:val="18"/>
    </w:rPr>
  </w:style>
  <w:style w:type="paragraph" w:customStyle="1" w:styleId="10">
    <w:name w:val="样式1"/>
    <w:basedOn w:val="a"/>
    <w:next w:val="4"/>
    <w:rsid w:val="006738C1"/>
    <w:rPr>
      <w:rFonts w:ascii="宋体" w:eastAsia="宋体" w:hAnsi="Arial Unicode MS" w:cs="宋体"/>
      <w:color w:val="000000"/>
      <w:kern w:val="0"/>
      <w:sz w:val="24"/>
      <w:szCs w:val="36"/>
    </w:rPr>
  </w:style>
  <w:style w:type="paragraph" w:customStyle="1" w:styleId="aa">
    <w:name w:val="样式"/>
    <w:qFormat/>
    <w:rsid w:val="006738C1"/>
    <w:pPr>
      <w:widowControl w:val="0"/>
      <w:autoSpaceDE w:val="0"/>
      <w:autoSpaceDN w:val="0"/>
      <w:adjustRightInd w:val="0"/>
    </w:pPr>
    <w:rPr>
      <w:rFonts w:ascii="宋体" w:eastAsia="宋体"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13</Pages>
  <Words>806</Words>
  <Characters>4600</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班 婧</cp:lastModifiedBy>
  <cp:revision>144</cp:revision>
  <dcterms:created xsi:type="dcterms:W3CDTF">2020-11-25T09:51:00Z</dcterms:created>
  <dcterms:modified xsi:type="dcterms:W3CDTF">2022-01-04T02:08:00Z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562FF9B3F4F643F697922490ED32A5AB</vt:lpwstr>
  </property>
</Properties>
</file>